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9725" w14:textId="3832E198" w:rsidR="00E00496" w:rsidRPr="00E00496" w:rsidRDefault="00E00496" w:rsidP="00605F93">
      <w:pPr>
        <w:ind w:left="720" w:hanging="360"/>
        <w:rPr>
          <w:b/>
          <w:bCs/>
          <w:sz w:val="28"/>
          <w:szCs w:val="28"/>
        </w:rPr>
      </w:pPr>
      <w:r w:rsidRPr="00E00496">
        <w:rPr>
          <w:b/>
          <w:bCs/>
          <w:sz w:val="28"/>
          <w:szCs w:val="28"/>
        </w:rPr>
        <w:t xml:space="preserve">Checklista – Skolbio </w:t>
      </w:r>
    </w:p>
    <w:p w14:paraId="13054E7A" w14:textId="77777777" w:rsidR="00E00496" w:rsidRDefault="00E00496" w:rsidP="00605F93">
      <w:pPr>
        <w:ind w:left="720" w:hanging="360"/>
      </w:pPr>
    </w:p>
    <w:p w14:paraId="0E450392" w14:textId="70CF30D8" w:rsidR="00605F93" w:rsidRDefault="00605F93" w:rsidP="00E00496">
      <w:pPr>
        <w:pStyle w:val="Liststycke"/>
        <w:numPr>
          <w:ilvl w:val="0"/>
          <w:numId w:val="2"/>
        </w:numPr>
      </w:pPr>
      <w:r w:rsidRPr="00E00496">
        <w:rPr>
          <w:b/>
          <w:bCs/>
        </w:rPr>
        <w:t>Filmerna visas på biograf under skoltid</w:t>
      </w:r>
      <w:r w:rsidRPr="00605F93">
        <w:t xml:space="preserve"> </w:t>
      </w:r>
      <w:r>
        <w:br/>
      </w:r>
      <w:r w:rsidRPr="00605F93">
        <w:t xml:space="preserve">Biografen är en plats som är särskilt anpassad för filmvisning, där du får bästa möjliga förutsättningar för en kvalitativ upplevelse. Film i klassrummet, i en aula eller på andra platser kan vara ett bra komplement till Skolbio. </w:t>
      </w:r>
      <w:r>
        <w:br/>
      </w:r>
    </w:p>
    <w:p w14:paraId="575E6767" w14:textId="4116D46D" w:rsidR="00605F93" w:rsidRDefault="00605F93" w:rsidP="00605F93">
      <w:pPr>
        <w:pStyle w:val="Liststycke"/>
        <w:numPr>
          <w:ilvl w:val="0"/>
          <w:numId w:val="2"/>
        </w:numPr>
      </w:pPr>
      <w:r w:rsidRPr="00605F93">
        <w:rPr>
          <w:b/>
          <w:bCs/>
        </w:rPr>
        <w:t>Målgruppen är barn och unga</w:t>
      </w:r>
      <w:r w:rsidRPr="00605F93">
        <w:t xml:space="preserve"> </w:t>
      </w:r>
      <w:r>
        <w:br/>
      </w:r>
      <w:r w:rsidRPr="00605F93">
        <w:t xml:space="preserve">Filmerna visas i ett pedagogiskt sammanhang för elever på förskola, grundskola, gymnasium, särskola eller inom annan utbildning. </w:t>
      </w:r>
      <w:r>
        <w:br/>
      </w:r>
    </w:p>
    <w:p w14:paraId="53957CF0" w14:textId="23E02E32" w:rsidR="00605F93" w:rsidRDefault="00605F93" w:rsidP="00605F93">
      <w:pPr>
        <w:pStyle w:val="Liststycke"/>
        <w:numPr>
          <w:ilvl w:val="0"/>
          <w:numId w:val="2"/>
        </w:numPr>
      </w:pPr>
      <w:r w:rsidRPr="00605F93">
        <w:rPr>
          <w:b/>
          <w:bCs/>
        </w:rPr>
        <w:t>Skolbion drivs av kommunen</w:t>
      </w:r>
      <w:r w:rsidRPr="00605F93">
        <w:t xml:space="preserve"> </w:t>
      </w:r>
      <w:r>
        <w:br/>
      </w:r>
      <w:r w:rsidRPr="00605F93">
        <w:t xml:space="preserve">Skolbio drivs som en verksamhet av en ansvarig förvaltning på kommunal nivå. Den kan också drivas av en annan aktör, på uppdrag av kommunen. Ofta ligger Skolbio i kultursamordnarens eller kultursekreterarens uppdrag, om det inte finns en särskild Skolbiosamordnare i kommunen. </w:t>
      </w:r>
      <w:r>
        <w:br/>
      </w:r>
    </w:p>
    <w:p w14:paraId="7DBFCBC0" w14:textId="6A58EA69" w:rsidR="00605F93" w:rsidRDefault="00605F93" w:rsidP="00605F93">
      <w:pPr>
        <w:pStyle w:val="Liststycke"/>
        <w:numPr>
          <w:ilvl w:val="0"/>
          <w:numId w:val="2"/>
        </w:numPr>
      </w:pPr>
      <w:r w:rsidRPr="00605F93">
        <w:rPr>
          <w:b/>
          <w:bCs/>
        </w:rPr>
        <w:t>Alla erbjuds samma möjlighet till Skolbio</w:t>
      </w:r>
      <w:r w:rsidRPr="00605F93">
        <w:t xml:space="preserve"> </w:t>
      </w:r>
      <w:r>
        <w:br/>
      </w:r>
      <w:r w:rsidRPr="00605F93">
        <w:t>Skolbio erbjuds alla barn och unga inom alla skolformer, på ett demokratiskt sätt. Kan kommunen inte erbjuda alla elever Skolbio, till exempel under ett läsår, sker urvalet på ett strukturerat, rättvist och transparent sätt som gör att alla elever får samma tillgång till Skolbio i ett längre perspektiv.</w:t>
      </w:r>
      <w:r>
        <w:br/>
      </w:r>
    </w:p>
    <w:p w14:paraId="44A9C5E7" w14:textId="7025AB76" w:rsidR="00605F93" w:rsidRDefault="00605F93" w:rsidP="00605F93">
      <w:pPr>
        <w:pStyle w:val="Liststycke"/>
        <w:numPr>
          <w:ilvl w:val="0"/>
          <w:numId w:val="2"/>
        </w:numPr>
      </w:pPr>
      <w:r w:rsidRPr="00605F93">
        <w:rPr>
          <w:b/>
          <w:bCs/>
        </w:rPr>
        <w:t>Skolbio är en basverksamhet i kommunen</w:t>
      </w:r>
      <w:r w:rsidRPr="00605F93">
        <w:t xml:space="preserve"> </w:t>
      </w:r>
      <w:r>
        <w:br/>
      </w:r>
      <w:r w:rsidRPr="00605F93">
        <w:t xml:space="preserve">Skolbio är en kontinuerlig basverksamhet som finansieras av kommunen helt eller delvis. Den är regelbunden, synlig och återkommande varje läsår. </w:t>
      </w:r>
      <w:r>
        <w:br/>
      </w:r>
    </w:p>
    <w:p w14:paraId="04995043" w14:textId="23671553" w:rsidR="00FB48D5" w:rsidRPr="00605F93" w:rsidRDefault="00605F93" w:rsidP="00605F93">
      <w:pPr>
        <w:pStyle w:val="Liststycke"/>
        <w:numPr>
          <w:ilvl w:val="0"/>
          <w:numId w:val="2"/>
        </w:numPr>
      </w:pPr>
      <w:r w:rsidRPr="00605F93">
        <w:rPr>
          <w:b/>
          <w:bCs/>
        </w:rPr>
        <w:t>Man kan arbeta filmpedagogiskt kring filmerna</w:t>
      </w:r>
      <w:r w:rsidRPr="00605F93">
        <w:t xml:space="preserve"> </w:t>
      </w:r>
      <w:r>
        <w:br/>
      </w:r>
      <w:r w:rsidRPr="00605F93">
        <w:t>Film</w:t>
      </w:r>
      <w:r>
        <w:t>erna</w:t>
      </w:r>
      <w:r w:rsidRPr="00605F93">
        <w:t xml:space="preserve"> som visas på Skolbio är noga utvalda både vad gäller kvalitet och teman som passar målgruppen. De kompletteras ofta med handledningar för att inspirera till arbete kring filmen i klassrummet.</w:t>
      </w:r>
    </w:p>
    <w:sectPr w:rsidR="00FB48D5" w:rsidRPr="00605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0195B"/>
    <w:multiLevelType w:val="hybridMultilevel"/>
    <w:tmpl w:val="F9D615B4"/>
    <w:lvl w:ilvl="0" w:tplc="D9367F66">
      <w:start w:val="1"/>
      <w:numFmt w:val="decimal"/>
      <w:lvlText w:val="%1."/>
      <w:lvlJc w:val="left"/>
      <w:pPr>
        <w:ind w:left="780" w:hanging="4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1DA36A8"/>
    <w:multiLevelType w:val="hybridMultilevel"/>
    <w:tmpl w:val="6022811A"/>
    <w:lvl w:ilvl="0" w:tplc="F7F6307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93"/>
    <w:rsid w:val="00447167"/>
    <w:rsid w:val="00605F93"/>
    <w:rsid w:val="00E00496"/>
    <w:rsid w:val="00FB48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752B"/>
  <w15:chartTrackingRefBased/>
  <w15:docId w15:val="{3EC2A0BC-5693-4D6F-AEB3-3E4BAAC4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05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1302</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Sanjin Pejkovic</dc:creator>
  <cp:keywords/>
  <dc:description/>
  <cp:lastModifiedBy>Julia Collinius</cp:lastModifiedBy>
  <cp:revision>2</cp:revision>
  <cp:lastPrinted>2022-01-31T10:39:00Z</cp:lastPrinted>
  <dcterms:created xsi:type="dcterms:W3CDTF">2022-05-04T07:37:00Z</dcterms:created>
  <dcterms:modified xsi:type="dcterms:W3CDTF">2022-05-04T07:37:00Z</dcterms:modified>
</cp:coreProperties>
</file>