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428E1" w:rsidRDefault="005428E1" w:rsidP="005428E1">
      <w:pPr>
        <w:rPr>
          <w:b/>
          <w:sz w:val="32"/>
          <w:szCs w:val="32"/>
        </w:rPr>
      </w:pPr>
      <w:bookmarkStart w:id="0" w:name="_GoBack"/>
      <w:bookmarkEnd w:id="0"/>
      <w:r>
        <w:rPr>
          <w:noProof/>
        </w:rPr>
        <w:drawing>
          <wp:inline distT="0" distB="0" distL="0" distR="0" wp14:anchorId="176B1C8A" wp14:editId="63237D2A">
            <wp:extent cx="2516505" cy="51181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9">
                      <a:extLst>
                        <a:ext uri="{28A0092B-C50C-407E-A947-70E740481C1C}">
                          <a14:useLocalDpi xmlns:a14="http://schemas.microsoft.com/office/drawing/2010/main" val="0"/>
                        </a:ext>
                      </a:extLst>
                    </a:blip>
                    <a:stretch>
                      <a:fillRect/>
                    </a:stretch>
                  </pic:blipFill>
                  <pic:spPr>
                    <a:xfrm>
                      <a:off x="0" y="0"/>
                      <a:ext cx="2516505" cy="511810"/>
                    </a:xfrm>
                    <a:prstGeom prst="rect">
                      <a:avLst/>
                    </a:prstGeom>
                  </pic:spPr>
                </pic:pic>
              </a:graphicData>
            </a:graphic>
          </wp:inline>
        </w:drawing>
      </w:r>
    </w:p>
    <w:p w14:paraId="71955B3A" w14:textId="77777777" w:rsidR="005428E1" w:rsidRDefault="005428E1" w:rsidP="005428E1">
      <w:pPr>
        <w:jc w:val="both"/>
        <w:rPr>
          <w:b/>
          <w:sz w:val="32"/>
          <w:szCs w:val="32"/>
        </w:rPr>
      </w:pPr>
      <w:r>
        <w:rPr>
          <w:b/>
          <w:sz w:val="32"/>
          <w:szCs w:val="32"/>
        </w:rPr>
        <w:t>Mall för att kartlägga</w:t>
      </w:r>
      <w:r w:rsidRPr="00E17F23">
        <w:rPr>
          <w:b/>
          <w:sz w:val="32"/>
          <w:szCs w:val="32"/>
        </w:rPr>
        <w:t xml:space="preserve"> informationsflöde till </w:t>
      </w:r>
      <w:r>
        <w:rPr>
          <w:b/>
          <w:sz w:val="32"/>
          <w:szCs w:val="32"/>
        </w:rPr>
        <w:t xml:space="preserve">första linjens </w:t>
      </w:r>
      <w:r w:rsidRPr="00E17F23">
        <w:rPr>
          <w:b/>
          <w:sz w:val="32"/>
          <w:szCs w:val="32"/>
        </w:rPr>
        <w:t>chefer</w:t>
      </w:r>
    </w:p>
    <w:p w14:paraId="3E925515" w14:textId="20044C67" w:rsidR="005428E1" w:rsidRPr="003316A2" w:rsidRDefault="005428E1" w:rsidP="005428E1">
      <w:pPr>
        <w:spacing w:after="0"/>
        <w:rPr>
          <w:b/>
          <w:bCs/>
          <w:sz w:val="24"/>
          <w:szCs w:val="24"/>
        </w:rPr>
      </w:pPr>
      <w:r w:rsidRPr="63237D2A">
        <w:rPr>
          <w:b/>
          <w:bCs/>
          <w:sz w:val="24"/>
          <w:szCs w:val="24"/>
        </w:rPr>
        <w:t>Syfte</w:t>
      </w:r>
      <w:r w:rsidR="1661539D" w:rsidRPr="63237D2A">
        <w:rPr>
          <w:b/>
          <w:bCs/>
          <w:sz w:val="24"/>
          <w:szCs w:val="24"/>
        </w:rPr>
        <w:t>:</w:t>
      </w:r>
    </w:p>
    <w:p w14:paraId="72324B88" w14:textId="77777777" w:rsidR="005428E1" w:rsidRDefault="005428E1" w:rsidP="005428E1">
      <w:pPr>
        <w:spacing w:after="0"/>
        <w:rPr>
          <w:sz w:val="24"/>
          <w:szCs w:val="24"/>
        </w:rPr>
      </w:pPr>
      <w:r>
        <w:rPr>
          <w:sz w:val="24"/>
          <w:szCs w:val="24"/>
        </w:rPr>
        <w:t>Första linjens chefer får mycket information som i olika grad kräver åtgärder och som påverkar deras arbetsbelastning. Genom att kartlägga informationsflödet kan organisationen få en ökad medvetenhet om belastningen på första linjens chefer. Initiativet bör komma från organisationens ledning så att de efter kartläggningen ska kunna göra förändringar som tex att samordna viss information eller se till att flödet är jämnt fördelat över året.</w:t>
      </w:r>
    </w:p>
    <w:p w14:paraId="0A37501D" w14:textId="77777777" w:rsidR="005428E1" w:rsidRDefault="005428E1" w:rsidP="005428E1">
      <w:pPr>
        <w:spacing w:after="0"/>
        <w:rPr>
          <w:sz w:val="24"/>
          <w:szCs w:val="24"/>
        </w:rPr>
      </w:pPr>
    </w:p>
    <w:p w14:paraId="40EAF31E" w14:textId="77777777" w:rsidR="005428E1" w:rsidRPr="003316A2" w:rsidRDefault="005428E1" w:rsidP="005428E1">
      <w:pPr>
        <w:spacing w:after="0"/>
        <w:rPr>
          <w:b/>
          <w:bCs/>
          <w:sz w:val="24"/>
          <w:szCs w:val="24"/>
        </w:rPr>
      </w:pPr>
      <w:r w:rsidRPr="003316A2">
        <w:rPr>
          <w:b/>
          <w:bCs/>
          <w:sz w:val="24"/>
          <w:szCs w:val="24"/>
        </w:rPr>
        <w:t>Förslag till upplägg:</w:t>
      </w:r>
    </w:p>
    <w:p w14:paraId="315891E2" w14:textId="77777777" w:rsidR="005428E1" w:rsidRDefault="005428E1" w:rsidP="005428E1">
      <w:pPr>
        <w:spacing w:after="0"/>
        <w:rPr>
          <w:sz w:val="24"/>
          <w:szCs w:val="24"/>
        </w:rPr>
      </w:pPr>
      <w:r>
        <w:rPr>
          <w:sz w:val="24"/>
          <w:szCs w:val="24"/>
        </w:rPr>
        <w:t>Fylls i av första linjens chefer</w:t>
      </w:r>
    </w:p>
    <w:p w14:paraId="5C61E917" w14:textId="77777777" w:rsidR="005428E1" w:rsidRDefault="005428E1" w:rsidP="005428E1">
      <w:pPr>
        <w:spacing w:after="0"/>
        <w:ind w:right="543"/>
        <w:rPr>
          <w:sz w:val="24"/>
          <w:szCs w:val="24"/>
        </w:rPr>
      </w:pPr>
      <w:r>
        <w:rPr>
          <w:sz w:val="24"/>
          <w:szCs w:val="24"/>
        </w:rPr>
        <w:t xml:space="preserve">Kan genomföras i grupp på </w:t>
      </w:r>
      <w:proofErr w:type="gramStart"/>
      <w:r>
        <w:rPr>
          <w:sz w:val="24"/>
          <w:szCs w:val="24"/>
        </w:rPr>
        <w:t>t.ex.</w:t>
      </w:r>
      <w:proofErr w:type="gramEnd"/>
      <w:r>
        <w:rPr>
          <w:sz w:val="24"/>
          <w:szCs w:val="24"/>
        </w:rPr>
        <w:t xml:space="preserve"> möten där första linjens chefer ändå träffas</w:t>
      </w:r>
    </w:p>
    <w:p w14:paraId="1FC51D98" w14:textId="77777777" w:rsidR="005428E1" w:rsidRDefault="005428E1" w:rsidP="005428E1">
      <w:pPr>
        <w:spacing w:after="0"/>
        <w:rPr>
          <w:sz w:val="24"/>
          <w:szCs w:val="24"/>
        </w:rPr>
      </w:pPr>
      <w:r>
        <w:rPr>
          <w:sz w:val="24"/>
          <w:szCs w:val="24"/>
        </w:rPr>
        <w:t>Tid: ca 30 min</w:t>
      </w:r>
    </w:p>
    <w:p w14:paraId="5DAB6C7B" w14:textId="77777777" w:rsidR="005428E1" w:rsidRDefault="005428E1" w:rsidP="005428E1">
      <w:pPr>
        <w:spacing w:after="0"/>
        <w:rPr>
          <w:sz w:val="24"/>
          <w:szCs w:val="24"/>
        </w:rPr>
      </w:pPr>
    </w:p>
    <w:p w14:paraId="31794D8C" w14:textId="77777777" w:rsidR="005428E1" w:rsidRPr="003316A2" w:rsidRDefault="005428E1" w:rsidP="005428E1">
      <w:pPr>
        <w:spacing w:after="0"/>
        <w:rPr>
          <w:b/>
          <w:bCs/>
          <w:sz w:val="24"/>
          <w:szCs w:val="24"/>
        </w:rPr>
      </w:pPr>
      <w:r w:rsidRPr="003316A2">
        <w:rPr>
          <w:b/>
          <w:bCs/>
          <w:sz w:val="24"/>
          <w:szCs w:val="24"/>
        </w:rPr>
        <w:t>Gör så här:</w:t>
      </w:r>
    </w:p>
    <w:p w14:paraId="3641082C" w14:textId="77777777" w:rsidR="005428E1" w:rsidRPr="00D11F4C" w:rsidRDefault="005428E1" w:rsidP="005428E1">
      <w:pPr>
        <w:pStyle w:val="Liststycke"/>
        <w:numPr>
          <w:ilvl w:val="0"/>
          <w:numId w:val="1"/>
        </w:numPr>
        <w:spacing w:after="0"/>
        <w:rPr>
          <w:sz w:val="24"/>
          <w:szCs w:val="24"/>
        </w:rPr>
      </w:pPr>
      <w:r w:rsidRPr="00D11F4C">
        <w:rPr>
          <w:sz w:val="24"/>
          <w:szCs w:val="24"/>
        </w:rPr>
        <w:t xml:space="preserve">Sitt i grupper om </w:t>
      </w:r>
      <w:proofErr w:type="gramStart"/>
      <w:r w:rsidRPr="00D11F4C">
        <w:rPr>
          <w:sz w:val="24"/>
          <w:szCs w:val="24"/>
        </w:rPr>
        <w:t>3-5</w:t>
      </w:r>
      <w:proofErr w:type="gramEnd"/>
      <w:r w:rsidRPr="00D11F4C">
        <w:rPr>
          <w:sz w:val="24"/>
          <w:szCs w:val="24"/>
        </w:rPr>
        <w:t xml:space="preserve"> personer </w:t>
      </w:r>
    </w:p>
    <w:p w14:paraId="07D3B95C" w14:textId="77777777" w:rsidR="005428E1" w:rsidRPr="00D11F4C" w:rsidRDefault="005428E1" w:rsidP="005428E1">
      <w:pPr>
        <w:pStyle w:val="Liststycke"/>
        <w:numPr>
          <w:ilvl w:val="0"/>
          <w:numId w:val="1"/>
        </w:numPr>
        <w:spacing w:after="0"/>
        <w:rPr>
          <w:sz w:val="24"/>
          <w:szCs w:val="24"/>
        </w:rPr>
      </w:pPr>
      <w:r w:rsidRPr="00D11F4C">
        <w:rPr>
          <w:sz w:val="24"/>
          <w:szCs w:val="24"/>
        </w:rPr>
        <w:t>Välj en sekreterare</w:t>
      </w:r>
    </w:p>
    <w:p w14:paraId="486C25D8" w14:textId="77777777" w:rsidR="005428E1" w:rsidRPr="00D11F4C" w:rsidRDefault="005428E1" w:rsidP="005428E1">
      <w:pPr>
        <w:pStyle w:val="Liststycke"/>
        <w:numPr>
          <w:ilvl w:val="0"/>
          <w:numId w:val="1"/>
        </w:numPr>
        <w:spacing w:after="0"/>
        <w:rPr>
          <w:sz w:val="24"/>
          <w:szCs w:val="24"/>
        </w:rPr>
      </w:pPr>
      <w:r w:rsidRPr="00D11F4C">
        <w:rPr>
          <w:sz w:val="24"/>
          <w:szCs w:val="24"/>
        </w:rPr>
        <w:t xml:space="preserve">Hjälps åt i gruppen med att </w:t>
      </w:r>
      <w:r>
        <w:rPr>
          <w:sz w:val="24"/>
          <w:szCs w:val="24"/>
        </w:rPr>
        <w:t>komma på</w:t>
      </w:r>
      <w:r w:rsidRPr="00D11F4C">
        <w:rPr>
          <w:sz w:val="24"/>
          <w:szCs w:val="24"/>
        </w:rPr>
        <w:t xml:space="preserve"> så många informationsflöden som möjligt</w:t>
      </w:r>
    </w:p>
    <w:p w14:paraId="5BE27B28" w14:textId="77777777" w:rsidR="005428E1" w:rsidRDefault="005428E1" w:rsidP="005428E1">
      <w:pPr>
        <w:pStyle w:val="Liststycke"/>
        <w:numPr>
          <w:ilvl w:val="0"/>
          <w:numId w:val="1"/>
        </w:numPr>
        <w:spacing w:after="0"/>
        <w:rPr>
          <w:sz w:val="24"/>
          <w:szCs w:val="24"/>
        </w:rPr>
      </w:pPr>
      <w:r w:rsidRPr="00D11F4C">
        <w:rPr>
          <w:sz w:val="24"/>
          <w:szCs w:val="24"/>
        </w:rPr>
        <w:t xml:space="preserve">Börja med att skriva upp fasta </w:t>
      </w:r>
      <w:r>
        <w:rPr>
          <w:sz w:val="24"/>
          <w:szCs w:val="24"/>
        </w:rPr>
        <w:t xml:space="preserve">och återkommande </w:t>
      </w:r>
      <w:r w:rsidRPr="00D11F4C">
        <w:rPr>
          <w:sz w:val="24"/>
          <w:szCs w:val="24"/>
        </w:rPr>
        <w:t xml:space="preserve">informationsflöden </w:t>
      </w:r>
      <w:proofErr w:type="gramStart"/>
      <w:r w:rsidRPr="00D11F4C">
        <w:rPr>
          <w:sz w:val="24"/>
          <w:szCs w:val="24"/>
        </w:rPr>
        <w:t>t</w:t>
      </w:r>
      <w:r>
        <w:rPr>
          <w:sz w:val="24"/>
          <w:szCs w:val="24"/>
        </w:rPr>
        <w:t>.</w:t>
      </w:r>
      <w:r w:rsidRPr="00D11F4C">
        <w:rPr>
          <w:sz w:val="24"/>
          <w:szCs w:val="24"/>
        </w:rPr>
        <w:t>ex</w:t>
      </w:r>
      <w:r>
        <w:rPr>
          <w:sz w:val="24"/>
          <w:szCs w:val="24"/>
        </w:rPr>
        <w:t>.</w:t>
      </w:r>
      <w:proofErr w:type="gramEnd"/>
      <w:r w:rsidRPr="00D11F4C">
        <w:rPr>
          <w:sz w:val="24"/>
          <w:szCs w:val="24"/>
        </w:rPr>
        <w:t xml:space="preserve"> sjukfrånvaro, ekonomiuppföljning</w:t>
      </w:r>
      <w:r>
        <w:rPr>
          <w:sz w:val="24"/>
          <w:szCs w:val="24"/>
        </w:rPr>
        <w:t>.</w:t>
      </w:r>
    </w:p>
    <w:p w14:paraId="02EB378F" w14:textId="77777777" w:rsidR="005428E1" w:rsidRDefault="005428E1" w:rsidP="005428E1">
      <w:pPr>
        <w:spacing w:after="0"/>
        <w:rPr>
          <w:sz w:val="24"/>
          <w:szCs w:val="24"/>
        </w:rPr>
      </w:pPr>
    </w:p>
    <w:p w14:paraId="5CEF7917" w14:textId="77777777" w:rsidR="005428E1" w:rsidRPr="00EC37B0" w:rsidRDefault="005428E1" w:rsidP="005428E1">
      <w:pPr>
        <w:spacing w:after="0"/>
        <w:rPr>
          <w:b/>
          <w:bCs/>
          <w:sz w:val="24"/>
          <w:szCs w:val="24"/>
        </w:rPr>
      </w:pPr>
      <w:r w:rsidRPr="00EC37B0">
        <w:rPr>
          <w:b/>
          <w:bCs/>
          <w:sz w:val="24"/>
          <w:szCs w:val="24"/>
        </w:rPr>
        <w:t xml:space="preserve">Frågeställningar: </w:t>
      </w:r>
    </w:p>
    <w:p w14:paraId="42995929" w14:textId="77777777" w:rsidR="005428E1" w:rsidRPr="003316A2" w:rsidRDefault="005428E1" w:rsidP="005428E1">
      <w:pPr>
        <w:pStyle w:val="Liststycke"/>
        <w:numPr>
          <w:ilvl w:val="0"/>
          <w:numId w:val="3"/>
        </w:numPr>
        <w:spacing w:after="0"/>
        <w:rPr>
          <w:i/>
          <w:sz w:val="24"/>
          <w:szCs w:val="24"/>
        </w:rPr>
      </w:pPr>
      <w:r w:rsidRPr="003316A2">
        <w:rPr>
          <w:i/>
          <w:sz w:val="24"/>
          <w:szCs w:val="24"/>
        </w:rPr>
        <w:t xml:space="preserve">Från vilken enhet (HR, IT, Ek, Verksamhetsutveckling, Kommunikationsavdelning, ledningsgrupper som </w:t>
      </w:r>
      <w:proofErr w:type="gramStart"/>
      <w:r w:rsidRPr="003316A2">
        <w:rPr>
          <w:i/>
          <w:sz w:val="24"/>
          <w:szCs w:val="24"/>
        </w:rPr>
        <w:t>t.ex.</w:t>
      </w:r>
      <w:proofErr w:type="gramEnd"/>
      <w:r w:rsidRPr="003316A2">
        <w:rPr>
          <w:i/>
          <w:sz w:val="24"/>
          <w:szCs w:val="24"/>
        </w:rPr>
        <w:t xml:space="preserve">  klinikledning) kommer informationen?</w:t>
      </w:r>
    </w:p>
    <w:p w14:paraId="21E51748" w14:textId="77777777" w:rsidR="005428E1" w:rsidRPr="003316A2" w:rsidRDefault="005428E1" w:rsidP="005428E1">
      <w:pPr>
        <w:pStyle w:val="Liststycke"/>
        <w:numPr>
          <w:ilvl w:val="0"/>
          <w:numId w:val="2"/>
        </w:numPr>
        <w:spacing w:after="0"/>
        <w:rPr>
          <w:i/>
          <w:sz w:val="24"/>
          <w:szCs w:val="24"/>
        </w:rPr>
      </w:pPr>
      <w:r w:rsidRPr="003316A2">
        <w:rPr>
          <w:i/>
          <w:sz w:val="24"/>
          <w:szCs w:val="24"/>
        </w:rPr>
        <w:t>Går informationen i linjen?</w:t>
      </w:r>
    </w:p>
    <w:p w14:paraId="597DFA5E" w14:textId="77777777" w:rsidR="005428E1" w:rsidRPr="003316A2" w:rsidRDefault="005428E1" w:rsidP="005428E1">
      <w:pPr>
        <w:pStyle w:val="Liststycke"/>
        <w:numPr>
          <w:ilvl w:val="0"/>
          <w:numId w:val="2"/>
        </w:numPr>
        <w:spacing w:after="0"/>
        <w:rPr>
          <w:i/>
          <w:sz w:val="24"/>
          <w:szCs w:val="24"/>
        </w:rPr>
      </w:pPr>
      <w:r w:rsidRPr="003316A2">
        <w:rPr>
          <w:i/>
          <w:sz w:val="24"/>
          <w:szCs w:val="24"/>
        </w:rPr>
        <w:t>Vad är det som skickas ut?</w:t>
      </w:r>
    </w:p>
    <w:p w14:paraId="59841F94" w14:textId="77777777" w:rsidR="005428E1" w:rsidRPr="003316A2" w:rsidRDefault="005428E1" w:rsidP="005428E1">
      <w:pPr>
        <w:pStyle w:val="Liststycke"/>
        <w:numPr>
          <w:ilvl w:val="0"/>
          <w:numId w:val="2"/>
        </w:numPr>
        <w:spacing w:after="0"/>
        <w:rPr>
          <w:i/>
          <w:sz w:val="24"/>
          <w:szCs w:val="24"/>
        </w:rPr>
      </w:pPr>
      <w:r w:rsidRPr="003316A2">
        <w:rPr>
          <w:i/>
          <w:sz w:val="24"/>
          <w:szCs w:val="24"/>
        </w:rPr>
        <w:t>Krävs det något svar från chefen?</w:t>
      </w:r>
    </w:p>
    <w:p w14:paraId="38ECEB68" w14:textId="77777777" w:rsidR="005428E1" w:rsidRPr="003316A2" w:rsidRDefault="005428E1" w:rsidP="005428E1">
      <w:pPr>
        <w:pStyle w:val="Liststycke"/>
        <w:numPr>
          <w:ilvl w:val="0"/>
          <w:numId w:val="2"/>
        </w:numPr>
        <w:spacing w:after="0"/>
        <w:rPr>
          <w:i/>
          <w:sz w:val="24"/>
          <w:szCs w:val="24"/>
        </w:rPr>
      </w:pPr>
      <w:r w:rsidRPr="003316A2">
        <w:rPr>
          <w:i/>
          <w:sz w:val="24"/>
          <w:szCs w:val="24"/>
        </w:rPr>
        <w:t>Krävs det någon annan insats av chefen?</w:t>
      </w:r>
      <w:r w:rsidRPr="003316A2">
        <w:rPr>
          <w:i/>
          <w:sz w:val="24"/>
          <w:szCs w:val="24"/>
        </w:rPr>
        <w:tab/>
      </w:r>
    </w:p>
    <w:p w14:paraId="474B2721" w14:textId="77777777" w:rsidR="005428E1" w:rsidRPr="003316A2" w:rsidRDefault="005428E1" w:rsidP="005428E1">
      <w:pPr>
        <w:pStyle w:val="Liststycke"/>
        <w:numPr>
          <w:ilvl w:val="0"/>
          <w:numId w:val="2"/>
        </w:numPr>
        <w:spacing w:after="0"/>
        <w:rPr>
          <w:i/>
          <w:sz w:val="24"/>
          <w:szCs w:val="24"/>
        </w:rPr>
      </w:pPr>
      <w:r w:rsidRPr="003316A2">
        <w:rPr>
          <w:i/>
          <w:sz w:val="24"/>
          <w:szCs w:val="24"/>
        </w:rPr>
        <w:t>Vilken omfattning? (hur stor är insatsen som krävs?)</w:t>
      </w:r>
    </w:p>
    <w:p w14:paraId="15C7F2F4" w14:textId="77777777" w:rsidR="005428E1" w:rsidRPr="003316A2" w:rsidRDefault="005428E1" w:rsidP="005428E1">
      <w:pPr>
        <w:pStyle w:val="Liststycke"/>
        <w:numPr>
          <w:ilvl w:val="0"/>
          <w:numId w:val="2"/>
        </w:numPr>
        <w:spacing w:after="0"/>
        <w:rPr>
          <w:i/>
          <w:sz w:val="24"/>
          <w:szCs w:val="24"/>
        </w:rPr>
      </w:pPr>
      <w:r w:rsidRPr="003316A2">
        <w:rPr>
          <w:i/>
          <w:sz w:val="24"/>
          <w:szCs w:val="24"/>
        </w:rPr>
        <w:t>Tidskrav… när krävs svar/åtgärd? (inom 2 v tex)</w:t>
      </w:r>
    </w:p>
    <w:p w14:paraId="76958A04" w14:textId="77777777" w:rsidR="005428E1" w:rsidRPr="003316A2" w:rsidRDefault="005428E1" w:rsidP="005428E1">
      <w:pPr>
        <w:pStyle w:val="Liststycke"/>
        <w:numPr>
          <w:ilvl w:val="0"/>
          <w:numId w:val="2"/>
        </w:numPr>
        <w:spacing w:after="0"/>
        <w:rPr>
          <w:i/>
          <w:sz w:val="24"/>
          <w:szCs w:val="24"/>
        </w:rPr>
      </w:pPr>
      <w:r w:rsidRPr="003316A2">
        <w:rPr>
          <w:i/>
          <w:sz w:val="24"/>
          <w:szCs w:val="24"/>
        </w:rPr>
        <w:t xml:space="preserve">När på året sker detta? (kopplat till </w:t>
      </w:r>
      <w:proofErr w:type="spellStart"/>
      <w:r w:rsidRPr="003316A2">
        <w:rPr>
          <w:i/>
          <w:sz w:val="24"/>
          <w:szCs w:val="24"/>
        </w:rPr>
        <w:t>årshjul</w:t>
      </w:r>
      <w:proofErr w:type="spellEnd"/>
      <w:r w:rsidRPr="003316A2">
        <w:rPr>
          <w:i/>
          <w:sz w:val="24"/>
          <w:szCs w:val="24"/>
        </w:rPr>
        <w:t>)</w:t>
      </w:r>
    </w:p>
    <w:p w14:paraId="5B4F7C9A" w14:textId="77777777" w:rsidR="005428E1" w:rsidRDefault="005428E1" w:rsidP="005428E1">
      <w:pPr>
        <w:pStyle w:val="Liststycke"/>
        <w:numPr>
          <w:ilvl w:val="0"/>
          <w:numId w:val="2"/>
        </w:numPr>
        <w:spacing w:after="0"/>
        <w:rPr>
          <w:i/>
          <w:sz w:val="24"/>
          <w:szCs w:val="24"/>
        </w:rPr>
      </w:pPr>
      <w:r w:rsidRPr="003316A2">
        <w:rPr>
          <w:i/>
          <w:sz w:val="24"/>
          <w:szCs w:val="24"/>
        </w:rPr>
        <w:t>Krävs uppföljning?</w:t>
      </w:r>
    </w:p>
    <w:p w14:paraId="33A5A1F5" w14:textId="77777777" w:rsidR="005428E1" w:rsidRPr="001D5DB7" w:rsidRDefault="005428E1" w:rsidP="005428E1">
      <w:pPr>
        <w:pStyle w:val="Liststycke"/>
        <w:numPr>
          <w:ilvl w:val="0"/>
          <w:numId w:val="2"/>
        </w:numPr>
        <w:spacing w:after="0"/>
        <w:rPr>
          <w:i/>
          <w:sz w:val="24"/>
          <w:szCs w:val="24"/>
        </w:rPr>
      </w:pPr>
      <w:r w:rsidRPr="003316A2">
        <w:rPr>
          <w:i/>
          <w:sz w:val="24"/>
          <w:szCs w:val="24"/>
        </w:rPr>
        <w:t>På vilket sätt sker uppföljning?</w:t>
      </w:r>
    </w:p>
    <w:p w14:paraId="6A05A809" w14:textId="77777777" w:rsidR="005428E1" w:rsidRDefault="005428E1">
      <w:r>
        <w:br w:type="page"/>
      </w:r>
    </w:p>
    <w:p w14:paraId="5A39BBE3" w14:textId="77777777" w:rsidR="005428E1" w:rsidRDefault="005428E1">
      <w:pPr>
        <w:sectPr w:rsidR="005428E1">
          <w:pgSz w:w="11906" w:h="16838"/>
          <w:pgMar w:top="1417" w:right="1417" w:bottom="1417" w:left="1417" w:header="708" w:footer="708" w:gutter="0"/>
          <w:cols w:space="708"/>
          <w:docGrid w:linePitch="360"/>
        </w:sectPr>
      </w:pPr>
    </w:p>
    <w:tbl>
      <w:tblPr>
        <w:tblStyle w:val="Tabellrutnt"/>
        <w:tblW w:w="14496" w:type="dxa"/>
        <w:tblLayout w:type="fixed"/>
        <w:tblLook w:val="04A0" w:firstRow="1" w:lastRow="0" w:firstColumn="1" w:lastColumn="0" w:noHBand="0" w:noVBand="1"/>
      </w:tblPr>
      <w:tblGrid>
        <w:gridCol w:w="1147"/>
        <w:gridCol w:w="1132"/>
        <w:gridCol w:w="1147"/>
        <w:gridCol w:w="1069"/>
        <w:gridCol w:w="1094"/>
        <w:gridCol w:w="1145"/>
        <w:gridCol w:w="1470"/>
        <w:gridCol w:w="995"/>
        <w:gridCol w:w="1020"/>
        <w:gridCol w:w="1905"/>
        <w:gridCol w:w="2372"/>
      </w:tblGrid>
      <w:tr w:rsidR="00FB12F5" w14:paraId="493556D9" w14:textId="77777777" w:rsidTr="63237D2A">
        <w:tc>
          <w:tcPr>
            <w:tcW w:w="1147" w:type="dxa"/>
          </w:tcPr>
          <w:p w14:paraId="3E25FFA3" w14:textId="7B98219C" w:rsidR="005428E1" w:rsidRPr="005428E1" w:rsidRDefault="005428E1" w:rsidP="005428E1">
            <w:pPr>
              <w:rPr>
                <w:b/>
                <w:bCs/>
                <w:sz w:val="24"/>
                <w:szCs w:val="24"/>
              </w:rPr>
            </w:pPr>
            <w:r w:rsidRPr="32F7D572">
              <w:rPr>
                <w:b/>
                <w:bCs/>
                <w:sz w:val="24"/>
                <w:szCs w:val="24"/>
              </w:rPr>
              <w:lastRenderedPageBreak/>
              <w:t>Från vilken enhet</w:t>
            </w:r>
            <w:r w:rsidR="753A70DE" w:rsidRPr="32F7D572">
              <w:rPr>
                <w:b/>
                <w:bCs/>
                <w:sz w:val="24"/>
                <w:szCs w:val="24"/>
              </w:rPr>
              <w:t>?</w:t>
            </w:r>
          </w:p>
        </w:tc>
        <w:tc>
          <w:tcPr>
            <w:tcW w:w="1132" w:type="dxa"/>
          </w:tcPr>
          <w:p w14:paraId="37051C8F" w14:textId="77777777" w:rsidR="005428E1" w:rsidRPr="005428E1" w:rsidRDefault="005428E1" w:rsidP="005428E1">
            <w:pPr>
              <w:rPr>
                <w:b/>
                <w:bCs/>
                <w:sz w:val="24"/>
                <w:szCs w:val="24"/>
              </w:rPr>
            </w:pPr>
            <w:r w:rsidRPr="005428E1">
              <w:rPr>
                <w:b/>
                <w:bCs/>
                <w:sz w:val="24"/>
                <w:szCs w:val="24"/>
              </w:rPr>
              <w:t>Går det i linjen?</w:t>
            </w:r>
          </w:p>
        </w:tc>
        <w:tc>
          <w:tcPr>
            <w:tcW w:w="1147" w:type="dxa"/>
          </w:tcPr>
          <w:p w14:paraId="75499F46" w14:textId="77777777" w:rsidR="005428E1" w:rsidRPr="005428E1" w:rsidRDefault="005428E1" w:rsidP="005428E1">
            <w:pPr>
              <w:rPr>
                <w:b/>
                <w:bCs/>
                <w:sz w:val="24"/>
                <w:szCs w:val="24"/>
              </w:rPr>
            </w:pPr>
            <w:r w:rsidRPr="005428E1">
              <w:rPr>
                <w:b/>
                <w:bCs/>
                <w:sz w:val="24"/>
                <w:szCs w:val="24"/>
              </w:rPr>
              <w:t>Vad skickas ut?</w:t>
            </w:r>
          </w:p>
        </w:tc>
        <w:tc>
          <w:tcPr>
            <w:tcW w:w="1069" w:type="dxa"/>
          </w:tcPr>
          <w:p w14:paraId="4DF2B236" w14:textId="77777777" w:rsidR="005428E1" w:rsidRPr="005428E1" w:rsidRDefault="005428E1" w:rsidP="005428E1">
            <w:pPr>
              <w:rPr>
                <w:b/>
                <w:bCs/>
                <w:sz w:val="24"/>
                <w:szCs w:val="24"/>
              </w:rPr>
            </w:pPr>
            <w:r w:rsidRPr="005428E1">
              <w:rPr>
                <w:b/>
                <w:bCs/>
                <w:sz w:val="24"/>
                <w:szCs w:val="24"/>
              </w:rPr>
              <w:t>Krävs det svar?</w:t>
            </w:r>
          </w:p>
        </w:tc>
        <w:tc>
          <w:tcPr>
            <w:tcW w:w="1094" w:type="dxa"/>
          </w:tcPr>
          <w:p w14:paraId="35262E65" w14:textId="77777777" w:rsidR="005428E1" w:rsidRPr="005428E1" w:rsidRDefault="005428E1" w:rsidP="005428E1">
            <w:pPr>
              <w:rPr>
                <w:b/>
                <w:bCs/>
                <w:sz w:val="24"/>
                <w:szCs w:val="24"/>
              </w:rPr>
            </w:pPr>
            <w:r w:rsidRPr="005428E1">
              <w:rPr>
                <w:b/>
                <w:bCs/>
                <w:sz w:val="24"/>
                <w:szCs w:val="24"/>
              </w:rPr>
              <w:t>Inom vilken tid?</w:t>
            </w:r>
          </w:p>
        </w:tc>
        <w:tc>
          <w:tcPr>
            <w:tcW w:w="1145" w:type="dxa"/>
          </w:tcPr>
          <w:p w14:paraId="1A19BC81" w14:textId="77777777" w:rsidR="005428E1" w:rsidRPr="005428E1" w:rsidRDefault="005428E1" w:rsidP="005428E1">
            <w:pPr>
              <w:rPr>
                <w:b/>
                <w:bCs/>
                <w:sz w:val="24"/>
                <w:szCs w:val="24"/>
              </w:rPr>
            </w:pPr>
            <w:r w:rsidRPr="005428E1">
              <w:rPr>
                <w:b/>
                <w:bCs/>
                <w:sz w:val="24"/>
                <w:szCs w:val="24"/>
              </w:rPr>
              <w:t>Krävs det en insats?</w:t>
            </w:r>
          </w:p>
        </w:tc>
        <w:tc>
          <w:tcPr>
            <w:tcW w:w="1470" w:type="dxa"/>
          </w:tcPr>
          <w:p w14:paraId="60750474" w14:textId="77777777" w:rsidR="005428E1" w:rsidRPr="005428E1" w:rsidRDefault="005428E1" w:rsidP="005428E1">
            <w:pPr>
              <w:rPr>
                <w:b/>
                <w:bCs/>
                <w:sz w:val="24"/>
                <w:szCs w:val="24"/>
              </w:rPr>
            </w:pPr>
            <w:r w:rsidRPr="005428E1">
              <w:rPr>
                <w:b/>
                <w:bCs/>
                <w:sz w:val="24"/>
                <w:szCs w:val="24"/>
              </w:rPr>
              <w:t>Omfattning på insats?</w:t>
            </w:r>
          </w:p>
        </w:tc>
        <w:tc>
          <w:tcPr>
            <w:tcW w:w="995" w:type="dxa"/>
          </w:tcPr>
          <w:p w14:paraId="403C4D2A" w14:textId="77777777" w:rsidR="005428E1" w:rsidRPr="005428E1" w:rsidRDefault="005428E1" w:rsidP="005428E1">
            <w:pPr>
              <w:rPr>
                <w:b/>
                <w:bCs/>
                <w:sz w:val="24"/>
                <w:szCs w:val="24"/>
              </w:rPr>
            </w:pPr>
            <w:r w:rsidRPr="005428E1">
              <w:rPr>
                <w:b/>
                <w:bCs/>
                <w:sz w:val="24"/>
                <w:szCs w:val="24"/>
              </w:rPr>
              <w:t>När ska det vara gjort?</w:t>
            </w:r>
          </w:p>
        </w:tc>
        <w:tc>
          <w:tcPr>
            <w:tcW w:w="1020" w:type="dxa"/>
          </w:tcPr>
          <w:p w14:paraId="04C509F2" w14:textId="77777777" w:rsidR="005428E1" w:rsidRPr="005428E1" w:rsidRDefault="005428E1" w:rsidP="005428E1">
            <w:pPr>
              <w:rPr>
                <w:b/>
                <w:bCs/>
                <w:sz w:val="24"/>
                <w:szCs w:val="24"/>
              </w:rPr>
            </w:pPr>
            <w:r w:rsidRPr="005428E1">
              <w:rPr>
                <w:b/>
                <w:bCs/>
                <w:sz w:val="24"/>
                <w:szCs w:val="24"/>
              </w:rPr>
              <w:t>När på året?</w:t>
            </w:r>
          </w:p>
        </w:tc>
        <w:tc>
          <w:tcPr>
            <w:tcW w:w="1905" w:type="dxa"/>
          </w:tcPr>
          <w:p w14:paraId="6A2D791E" w14:textId="77777777" w:rsidR="005428E1" w:rsidRPr="005428E1" w:rsidRDefault="005428E1" w:rsidP="005428E1">
            <w:pPr>
              <w:ind w:right="407"/>
              <w:rPr>
                <w:b/>
                <w:bCs/>
                <w:sz w:val="24"/>
                <w:szCs w:val="24"/>
              </w:rPr>
            </w:pPr>
            <w:r w:rsidRPr="005428E1">
              <w:rPr>
                <w:b/>
                <w:bCs/>
                <w:sz w:val="24"/>
                <w:szCs w:val="24"/>
              </w:rPr>
              <w:t>Krävs uppföljning?</w:t>
            </w:r>
          </w:p>
        </w:tc>
        <w:tc>
          <w:tcPr>
            <w:tcW w:w="2372" w:type="dxa"/>
          </w:tcPr>
          <w:p w14:paraId="62A3093D" w14:textId="7D6CD2B6" w:rsidR="005428E1" w:rsidRPr="005428E1" w:rsidRDefault="005428E1" w:rsidP="005428E1">
            <w:pPr>
              <w:ind w:right="407"/>
              <w:rPr>
                <w:b/>
                <w:bCs/>
                <w:sz w:val="24"/>
                <w:szCs w:val="24"/>
              </w:rPr>
            </w:pPr>
            <w:r w:rsidRPr="3864D9F4">
              <w:rPr>
                <w:b/>
                <w:bCs/>
                <w:sz w:val="24"/>
                <w:szCs w:val="24"/>
              </w:rPr>
              <w:t>Hur sker uppföljninge</w:t>
            </w:r>
            <w:r w:rsidR="2E78CB92" w:rsidRPr="3864D9F4">
              <w:rPr>
                <w:b/>
                <w:bCs/>
                <w:sz w:val="24"/>
                <w:szCs w:val="24"/>
              </w:rPr>
              <w:t>n</w:t>
            </w:r>
            <w:r w:rsidRPr="3864D9F4">
              <w:rPr>
                <w:b/>
                <w:bCs/>
                <w:sz w:val="24"/>
                <w:szCs w:val="24"/>
              </w:rPr>
              <w:t>?</w:t>
            </w:r>
          </w:p>
        </w:tc>
      </w:tr>
      <w:tr w:rsidR="00FB12F5" w14:paraId="41C8F396" w14:textId="77777777" w:rsidTr="63237D2A">
        <w:tc>
          <w:tcPr>
            <w:tcW w:w="1147" w:type="dxa"/>
          </w:tcPr>
          <w:p w14:paraId="1EAAE4D7" w14:textId="21A9D15C" w:rsidR="005428E1" w:rsidRPr="005428E1" w:rsidRDefault="005428E1" w:rsidP="519176C1">
            <w:pPr>
              <w:rPr>
                <w:sz w:val="24"/>
                <w:szCs w:val="24"/>
              </w:rPr>
            </w:pPr>
          </w:p>
          <w:p w14:paraId="0D0B940D" w14:textId="3F66FBD1" w:rsidR="005428E1" w:rsidRPr="005428E1" w:rsidRDefault="005428E1" w:rsidP="519176C1">
            <w:pPr>
              <w:rPr>
                <w:sz w:val="24"/>
                <w:szCs w:val="24"/>
              </w:rPr>
            </w:pPr>
          </w:p>
        </w:tc>
        <w:tc>
          <w:tcPr>
            <w:tcW w:w="1132" w:type="dxa"/>
          </w:tcPr>
          <w:p w14:paraId="0E27B00A" w14:textId="77777777" w:rsidR="005428E1" w:rsidRPr="005428E1" w:rsidRDefault="005428E1" w:rsidP="005428E1">
            <w:pPr>
              <w:rPr>
                <w:rFonts w:cstheme="minorHAnsi"/>
                <w:sz w:val="24"/>
                <w:szCs w:val="24"/>
              </w:rPr>
            </w:pPr>
          </w:p>
        </w:tc>
        <w:tc>
          <w:tcPr>
            <w:tcW w:w="1147" w:type="dxa"/>
          </w:tcPr>
          <w:p w14:paraId="60061E4C" w14:textId="77777777" w:rsidR="005428E1" w:rsidRPr="005428E1" w:rsidRDefault="005428E1" w:rsidP="005428E1">
            <w:pPr>
              <w:rPr>
                <w:rFonts w:cstheme="minorHAnsi"/>
                <w:sz w:val="24"/>
                <w:szCs w:val="24"/>
              </w:rPr>
            </w:pPr>
          </w:p>
        </w:tc>
        <w:tc>
          <w:tcPr>
            <w:tcW w:w="1069" w:type="dxa"/>
          </w:tcPr>
          <w:p w14:paraId="44EAFD9C" w14:textId="77777777" w:rsidR="005428E1" w:rsidRPr="005428E1" w:rsidRDefault="005428E1" w:rsidP="005428E1">
            <w:pPr>
              <w:rPr>
                <w:rFonts w:cstheme="minorHAnsi"/>
                <w:sz w:val="24"/>
                <w:szCs w:val="24"/>
              </w:rPr>
            </w:pPr>
          </w:p>
        </w:tc>
        <w:tc>
          <w:tcPr>
            <w:tcW w:w="1094" w:type="dxa"/>
          </w:tcPr>
          <w:p w14:paraId="4B94D5A5" w14:textId="77777777" w:rsidR="005428E1" w:rsidRPr="005428E1" w:rsidRDefault="005428E1" w:rsidP="005428E1">
            <w:pPr>
              <w:rPr>
                <w:rFonts w:cstheme="minorHAnsi"/>
                <w:sz w:val="24"/>
                <w:szCs w:val="24"/>
              </w:rPr>
            </w:pPr>
          </w:p>
        </w:tc>
        <w:tc>
          <w:tcPr>
            <w:tcW w:w="1145" w:type="dxa"/>
          </w:tcPr>
          <w:p w14:paraId="3DEEC669" w14:textId="77777777" w:rsidR="005428E1" w:rsidRPr="005428E1" w:rsidRDefault="005428E1" w:rsidP="005428E1">
            <w:pPr>
              <w:rPr>
                <w:rFonts w:cstheme="minorHAnsi"/>
                <w:sz w:val="24"/>
                <w:szCs w:val="24"/>
              </w:rPr>
            </w:pPr>
          </w:p>
        </w:tc>
        <w:tc>
          <w:tcPr>
            <w:tcW w:w="1470" w:type="dxa"/>
          </w:tcPr>
          <w:p w14:paraId="3656B9AB" w14:textId="4BDFE9C9" w:rsidR="005428E1" w:rsidRPr="005428E1" w:rsidRDefault="005428E1" w:rsidP="63237D2A">
            <w:pPr>
              <w:rPr>
                <w:sz w:val="24"/>
                <w:szCs w:val="24"/>
              </w:rPr>
            </w:pPr>
          </w:p>
        </w:tc>
        <w:tc>
          <w:tcPr>
            <w:tcW w:w="995" w:type="dxa"/>
          </w:tcPr>
          <w:p w14:paraId="45FB0818" w14:textId="77777777" w:rsidR="005428E1" w:rsidRPr="005428E1" w:rsidRDefault="005428E1" w:rsidP="005428E1">
            <w:pPr>
              <w:rPr>
                <w:rFonts w:cstheme="minorHAnsi"/>
                <w:sz w:val="24"/>
                <w:szCs w:val="24"/>
              </w:rPr>
            </w:pPr>
          </w:p>
        </w:tc>
        <w:tc>
          <w:tcPr>
            <w:tcW w:w="1020" w:type="dxa"/>
          </w:tcPr>
          <w:p w14:paraId="049F31CB" w14:textId="77777777" w:rsidR="005428E1" w:rsidRPr="005428E1" w:rsidRDefault="005428E1" w:rsidP="005428E1">
            <w:pPr>
              <w:rPr>
                <w:rFonts w:cstheme="minorHAnsi"/>
                <w:sz w:val="24"/>
                <w:szCs w:val="24"/>
              </w:rPr>
            </w:pPr>
          </w:p>
        </w:tc>
        <w:tc>
          <w:tcPr>
            <w:tcW w:w="1905" w:type="dxa"/>
          </w:tcPr>
          <w:p w14:paraId="53128261" w14:textId="77777777" w:rsidR="005428E1" w:rsidRPr="005428E1" w:rsidRDefault="005428E1" w:rsidP="005428E1">
            <w:pPr>
              <w:rPr>
                <w:rFonts w:cstheme="minorHAnsi"/>
                <w:sz w:val="24"/>
                <w:szCs w:val="24"/>
              </w:rPr>
            </w:pPr>
          </w:p>
        </w:tc>
        <w:tc>
          <w:tcPr>
            <w:tcW w:w="2372" w:type="dxa"/>
          </w:tcPr>
          <w:p w14:paraId="62486C05" w14:textId="5B6F7C9C" w:rsidR="005428E1" w:rsidRPr="005428E1" w:rsidRDefault="005428E1" w:rsidP="519176C1">
            <w:pPr>
              <w:rPr>
                <w:sz w:val="24"/>
                <w:szCs w:val="24"/>
              </w:rPr>
            </w:pPr>
          </w:p>
        </w:tc>
      </w:tr>
      <w:tr w:rsidR="00FB12F5" w14:paraId="4101652C" w14:textId="77777777" w:rsidTr="63237D2A">
        <w:tc>
          <w:tcPr>
            <w:tcW w:w="1147" w:type="dxa"/>
          </w:tcPr>
          <w:p w14:paraId="4B99056E" w14:textId="77777777" w:rsidR="005428E1" w:rsidRPr="005428E1" w:rsidRDefault="005428E1" w:rsidP="005428E1">
            <w:pPr>
              <w:rPr>
                <w:rFonts w:cstheme="minorHAnsi"/>
                <w:sz w:val="24"/>
                <w:szCs w:val="24"/>
              </w:rPr>
            </w:pPr>
          </w:p>
          <w:p w14:paraId="1299C43A" w14:textId="77777777" w:rsidR="005428E1" w:rsidRPr="005428E1" w:rsidRDefault="005428E1" w:rsidP="005428E1">
            <w:pPr>
              <w:rPr>
                <w:rFonts w:cstheme="minorHAnsi"/>
                <w:sz w:val="24"/>
                <w:szCs w:val="24"/>
              </w:rPr>
            </w:pPr>
          </w:p>
        </w:tc>
        <w:tc>
          <w:tcPr>
            <w:tcW w:w="1132" w:type="dxa"/>
          </w:tcPr>
          <w:p w14:paraId="4DDBEF00" w14:textId="77777777" w:rsidR="005428E1" w:rsidRPr="005428E1" w:rsidRDefault="005428E1" w:rsidP="005428E1">
            <w:pPr>
              <w:rPr>
                <w:rFonts w:cstheme="minorHAnsi"/>
                <w:sz w:val="24"/>
                <w:szCs w:val="24"/>
              </w:rPr>
            </w:pPr>
          </w:p>
        </w:tc>
        <w:tc>
          <w:tcPr>
            <w:tcW w:w="1147" w:type="dxa"/>
          </w:tcPr>
          <w:p w14:paraId="3461D779" w14:textId="77777777" w:rsidR="005428E1" w:rsidRPr="005428E1" w:rsidRDefault="005428E1" w:rsidP="005428E1">
            <w:pPr>
              <w:rPr>
                <w:rFonts w:cstheme="minorHAnsi"/>
                <w:sz w:val="24"/>
                <w:szCs w:val="24"/>
              </w:rPr>
            </w:pPr>
          </w:p>
        </w:tc>
        <w:tc>
          <w:tcPr>
            <w:tcW w:w="1069" w:type="dxa"/>
          </w:tcPr>
          <w:p w14:paraId="3CF2D8B6" w14:textId="77777777" w:rsidR="005428E1" w:rsidRPr="005428E1" w:rsidRDefault="005428E1" w:rsidP="005428E1">
            <w:pPr>
              <w:rPr>
                <w:rFonts w:cstheme="minorHAnsi"/>
                <w:sz w:val="24"/>
                <w:szCs w:val="24"/>
              </w:rPr>
            </w:pPr>
          </w:p>
        </w:tc>
        <w:tc>
          <w:tcPr>
            <w:tcW w:w="1094" w:type="dxa"/>
          </w:tcPr>
          <w:p w14:paraId="0FB78278" w14:textId="77777777" w:rsidR="005428E1" w:rsidRPr="005428E1" w:rsidRDefault="005428E1" w:rsidP="005428E1">
            <w:pPr>
              <w:rPr>
                <w:rFonts w:cstheme="minorHAnsi"/>
                <w:sz w:val="24"/>
                <w:szCs w:val="24"/>
              </w:rPr>
            </w:pPr>
          </w:p>
        </w:tc>
        <w:tc>
          <w:tcPr>
            <w:tcW w:w="1145" w:type="dxa"/>
          </w:tcPr>
          <w:p w14:paraId="1FC39945" w14:textId="77777777" w:rsidR="005428E1" w:rsidRPr="005428E1" w:rsidRDefault="005428E1" w:rsidP="005428E1">
            <w:pPr>
              <w:rPr>
                <w:rFonts w:cstheme="minorHAnsi"/>
                <w:sz w:val="24"/>
                <w:szCs w:val="24"/>
              </w:rPr>
            </w:pPr>
          </w:p>
        </w:tc>
        <w:tc>
          <w:tcPr>
            <w:tcW w:w="1470" w:type="dxa"/>
          </w:tcPr>
          <w:p w14:paraId="0562CB0E" w14:textId="77777777" w:rsidR="005428E1" w:rsidRPr="005428E1" w:rsidRDefault="005428E1" w:rsidP="005428E1">
            <w:pPr>
              <w:rPr>
                <w:rFonts w:cstheme="minorHAnsi"/>
                <w:sz w:val="24"/>
                <w:szCs w:val="24"/>
              </w:rPr>
            </w:pPr>
          </w:p>
        </w:tc>
        <w:tc>
          <w:tcPr>
            <w:tcW w:w="995" w:type="dxa"/>
          </w:tcPr>
          <w:p w14:paraId="34CE0A41" w14:textId="77777777" w:rsidR="005428E1" w:rsidRPr="005428E1" w:rsidRDefault="005428E1" w:rsidP="005428E1">
            <w:pPr>
              <w:rPr>
                <w:rFonts w:cstheme="minorHAnsi"/>
                <w:sz w:val="24"/>
                <w:szCs w:val="24"/>
              </w:rPr>
            </w:pPr>
          </w:p>
        </w:tc>
        <w:tc>
          <w:tcPr>
            <w:tcW w:w="1020" w:type="dxa"/>
          </w:tcPr>
          <w:p w14:paraId="62EBF3C5" w14:textId="77777777" w:rsidR="005428E1" w:rsidRPr="005428E1" w:rsidRDefault="005428E1" w:rsidP="005428E1">
            <w:pPr>
              <w:rPr>
                <w:rFonts w:cstheme="minorHAnsi"/>
                <w:sz w:val="24"/>
                <w:szCs w:val="24"/>
              </w:rPr>
            </w:pPr>
          </w:p>
        </w:tc>
        <w:tc>
          <w:tcPr>
            <w:tcW w:w="1905" w:type="dxa"/>
          </w:tcPr>
          <w:p w14:paraId="6D98A12B" w14:textId="77777777" w:rsidR="005428E1" w:rsidRPr="005428E1" w:rsidRDefault="005428E1" w:rsidP="005428E1">
            <w:pPr>
              <w:rPr>
                <w:rFonts w:cstheme="minorHAnsi"/>
                <w:sz w:val="24"/>
                <w:szCs w:val="24"/>
              </w:rPr>
            </w:pPr>
          </w:p>
        </w:tc>
        <w:tc>
          <w:tcPr>
            <w:tcW w:w="2372" w:type="dxa"/>
          </w:tcPr>
          <w:p w14:paraId="2946DB82" w14:textId="77777777" w:rsidR="005428E1" w:rsidRPr="005428E1" w:rsidRDefault="005428E1" w:rsidP="005428E1">
            <w:pPr>
              <w:rPr>
                <w:rFonts w:cstheme="minorHAnsi"/>
                <w:sz w:val="24"/>
                <w:szCs w:val="24"/>
              </w:rPr>
            </w:pPr>
          </w:p>
        </w:tc>
      </w:tr>
      <w:tr w:rsidR="00FB12F5" w14:paraId="5997CC1D" w14:textId="77777777" w:rsidTr="63237D2A">
        <w:tc>
          <w:tcPr>
            <w:tcW w:w="1147" w:type="dxa"/>
          </w:tcPr>
          <w:p w14:paraId="110FFD37" w14:textId="77777777" w:rsidR="005428E1" w:rsidRPr="005428E1" w:rsidRDefault="005428E1" w:rsidP="005428E1">
            <w:pPr>
              <w:rPr>
                <w:rFonts w:cstheme="minorHAnsi"/>
                <w:sz w:val="24"/>
                <w:szCs w:val="24"/>
              </w:rPr>
            </w:pPr>
          </w:p>
          <w:p w14:paraId="6B699379" w14:textId="77777777" w:rsidR="005428E1" w:rsidRPr="005428E1" w:rsidRDefault="005428E1" w:rsidP="005428E1">
            <w:pPr>
              <w:rPr>
                <w:rFonts w:cstheme="minorHAnsi"/>
                <w:sz w:val="24"/>
                <w:szCs w:val="24"/>
              </w:rPr>
            </w:pPr>
          </w:p>
        </w:tc>
        <w:tc>
          <w:tcPr>
            <w:tcW w:w="1132" w:type="dxa"/>
          </w:tcPr>
          <w:p w14:paraId="3FE9F23F" w14:textId="77777777" w:rsidR="005428E1" w:rsidRPr="005428E1" w:rsidRDefault="005428E1" w:rsidP="005428E1">
            <w:pPr>
              <w:rPr>
                <w:rFonts w:cstheme="minorHAnsi"/>
                <w:sz w:val="24"/>
                <w:szCs w:val="24"/>
              </w:rPr>
            </w:pPr>
          </w:p>
        </w:tc>
        <w:tc>
          <w:tcPr>
            <w:tcW w:w="1147" w:type="dxa"/>
          </w:tcPr>
          <w:p w14:paraId="1F72F646" w14:textId="77777777" w:rsidR="005428E1" w:rsidRPr="005428E1" w:rsidRDefault="005428E1" w:rsidP="005428E1">
            <w:pPr>
              <w:rPr>
                <w:rFonts w:cstheme="minorHAnsi"/>
                <w:sz w:val="24"/>
                <w:szCs w:val="24"/>
              </w:rPr>
            </w:pPr>
          </w:p>
        </w:tc>
        <w:tc>
          <w:tcPr>
            <w:tcW w:w="1069" w:type="dxa"/>
          </w:tcPr>
          <w:p w14:paraId="08CE6F91" w14:textId="77777777" w:rsidR="005428E1" w:rsidRPr="005428E1" w:rsidRDefault="005428E1" w:rsidP="005428E1">
            <w:pPr>
              <w:rPr>
                <w:rFonts w:cstheme="minorHAnsi"/>
                <w:sz w:val="24"/>
                <w:szCs w:val="24"/>
              </w:rPr>
            </w:pPr>
          </w:p>
        </w:tc>
        <w:tc>
          <w:tcPr>
            <w:tcW w:w="1094" w:type="dxa"/>
          </w:tcPr>
          <w:p w14:paraId="61CDCEAD" w14:textId="77777777" w:rsidR="005428E1" w:rsidRPr="005428E1" w:rsidRDefault="005428E1" w:rsidP="005428E1">
            <w:pPr>
              <w:rPr>
                <w:rFonts w:cstheme="minorHAnsi"/>
                <w:sz w:val="24"/>
                <w:szCs w:val="24"/>
              </w:rPr>
            </w:pPr>
          </w:p>
        </w:tc>
        <w:tc>
          <w:tcPr>
            <w:tcW w:w="1145" w:type="dxa"/>
          </w:tcPr>
          <w:p w14:paraId="6BB9E253" w14:textId="77777777" w:rsidR="005428E1" w:rsidRPr="005428E1" w:rsidRDefault="005428E1" w:rsidP="005428E1">
            <w:pPr>
              <w:rPr>
                <w:rFonts w:cstheme="minorHAnsi"/>
                <w:sz w:val="24"/>
                <w:szCs w:val="24"/>
              </w:rPr>
            </w:pPr>
          </w:p>
        </w:tc>
        <w:tc>
          <w:tcPr>
            <w:tcW w:w="1470" w:type="dxa"/>
          </w:tcPr>
          <w:p w14:paraId="23DE523C" w14:textId="77777777" w:rsidR="005428E1" w:rsidRPr="005428E1" w:rsidRDefault="005428E1" w:rsidP="005428E1">
            <w:pPr>
              <w:rPr>
                <w:rFonts w:cstheme="minorHAnsi"/>
                <w:sz w:val="24"/>
                <w:szCs w:val="24"/>
              </w:rPr>
            </w:pPr>
          </w:p>
        </w:tc>
        <w:tc>
          <w:tcPr>
            <w:tcW w:w="995" w:type="dxa"/>
          </w:tcPr>
          <w:p w14:paraId="52E56223" w14:textId="77777777" w:rsidR="005428E1" w:rsidRPr="005428E1" w:rsidRDefault="005428E1" w:rsidP="005428E1">
            <w:pPr>
              <w:rPr>
                <w:rFonts w:cstheme="minorHAnsi"/>
                <w:sz w:val="24"/>
                <w:szCs w:val="24"/>
              </w:rPr>
            </w:pPr>
          </w:p>
        </w:tc>
        <w:tc>
          <w:tcPr>
            <w:tcW w:w="1020" w:type="dxa"/>
          </w:tcPr>
          <w:p w14:paraId="07547A01" w14:textId="77777777" w:rsidR="005428E1" w:rsidRPr="005428E1" w:rsidRDefault="005428E1" w:rsidP="005428E1">
            <w:pPr>
              <w:rPr>
                <w:rFonts w:cstheme="minorHAnsi"/>
                <w:sz w:val="24"/>
                <w:szCs w:val="24"/>
              </w:rPr>
            </w:pPr>
          </w:p>
        </w:tc>
        <w:tc>
          <w:tcPr>
            <w:tcW w:w="1905" w:type="dxa"/>
          </w:tcPr>
          <w:p w14:paraId="5043CB0F" w14:textId="77777777" w:rsidR="005428E1" w:rsidRPr="005428E1" w:rsidRDefault="005428E1" w:rsidP="005428E1">
            <w:pPr>
              <w:rPr>
                <w:rFonts w:cstheme="minorHAnsi"/>
                <w:sz w:val="24"/>
                <w:szCs w:val="24"/>
              </w:rPr>
            </w:pPr>
          </w:p>
        </w:tc>
        <w:tc>
          <w:tcPr>
            <w:tcW w:w="2372" w:type="dxa"/>
          </w:tcPr>
          <w:p w14:paraId="07459315" w14:textId="77777777" w:rsidR="005428E1" w:rsidRPr="005428E1" w:rsidRDefault="005428E1" w:rsidP="005428E1">
            <w:pPr>
              <w:rPr>
                <w:rFonts w:cstheme="minorHAnsi"/>
                <w:sz w:val="24"/>
                <w:szCs w:val="24"/>
              </w:rPr>
            </w:pPr>
          </w:p>
        </w:tc>
      </w:tr>
      <w:tr w:rsidR="00FB12F5" w14:paraId="6537F28F" w14:textId="77777777" w:rsidTr="63237D2A">
        <w:tc>
          <w:tcPr>
            <w:tcW w:w="1147" w:type="dxa"/>
          </w:tcPr>
          <w:p w14:paraId="6B9370A7" w14:textId="23CAF3CA" w:rsidR="005428E1" w:rsidRPr="005428E1" w:rsidRDefault="005428E1" w:rsidP="63237D2A">
            <w:pPr>
              <w:rPr>
                <w:sz w:val="24"/>
                <w:szCs w:val="24"/>
              </w:rPr>
            </w:pPr>
          </w:p>
          <w:p w14:paraId="70DF9E56" w14:textId="2CADB449" w:rsidR="005428E1" w:rsidRPr="005428E1" w:rsidRDefault="005428E1" w:rsidP="138A7A75">
            <w:pPr>
              <w:rPr>
                <w:sz w:val="24"/>
                <w:szCs w:val="24"/>
              </w:rPr>
            </w:pPr>
          </w:p>
        </w:tc>
        <w:tc>
          <w:tcPr>
            <w:tcW w:w="1132" w:type="dxa"/>
          </w:tcPr>
          <w:p w14:paraId="44E871BC" w14:textId="77777777" w:rsidR="005428E1" w:rsidRPr="005428E1" w:rsidRDefault="005428E1" w:rsidP="005428E1">
            <w:pPr>
              <w:rPr>
                <w:rFonts w:cstheme="minorHAnsi"/>
                <w:sz w:val="24"/>
                <w:szCs w:val="24"/>
              </w:rPr>
            </w:pPr>
          </w:p>
        </w:tc>
        <w:tc>
          <w:tcPr>
            <w:tcW w:w="1147" w:type="dxa"/>
          </w:tcPr>
          <w:p w14:paraId="144A5D23" w14:textId="77777777" w:rsidR="005428E1" w:rsidRPr="005428E1" w:rsidRDefault="005428E1" w:rsidP="005428E1">
            <w:pPr>
              <w:rPr>
                <w:rFonts w:cstheme="minorHAnsi"/>
                <w:sz w:val="24"/>
                <w:szCs w:val="24"/>
              </w:rPr>
            </w:pPr>
          </w:p>
        </w:tc>
        <w:tc>
          <w:tcPr>
            <w:tcW w:w="1069" w:type="dxa"/>
          </w:tcPr>
          <w:p w14:paraId="738610EB" w14:textId="77777777" w:rsidR="005428E1" w:rsidRPr="005428E1" w:rsidRDefault="005428E1" w:rsidP="005428E1">
            <w:pPr>
              <w:rPr>
                <w:rFonts w:cstheme="minorHAnsi"/>
                <w:sz w:val="24"/>
                <w:szCs w:val="24"/>
              </w:rPr>
            </w:pPr>
          </w:p>
        </w:tc>
        <w:tc>
          <w:tcPr>
            <w:tcW w:w="1094" w:type="dxa"/>
          </w:tcPr>
          <w:p w14:paraId="637805D2" w14:textId="77777777" w:rsidR="005428E1" w:rsidRPr="005428E1" w:rsidRDefault="005428E1" w:rsidP="005428E1">
            <w:pPr>
              <w:rPr>
                <w:rFonts w:cstheme="minorHAnsi"/>
                <w:sz w:val="24"/>
                <w:szCs w:val="24"/>
              </w:rPr>
            </w:pPr>
          </w:p>
        </w:tc>
        <w:tc>
          <w:tcPr>
            <w:tcW w:w="1145" w:type="dxa"/>
          </w:tcPr>
          <w:p w14:paraId="463F29E8" w14:textId="77777777" w:rsidR="005428E1" w:rsidRPr="005428E1" w:rsidRDefault="005428E1" w:rsidP="005428E1">
            <w:pPr>
              <w:rPr>
                <w:rFonts w:cstheme="minorHAnsi"/>
                <w:sz w:val="24"/>
                <w:szCs w:val="24"/>
              </w:rPr>
            </w:pPr>
          </w:p>
        </w:tc>
        <w:tc>
          <w:tcPr>
            <w:tcW w:w="1470" w:type="dxa"/>
          </w:tcPr>
          <w:p w14:paraId="3B7B4B86" w14:textId="77777777" w:rsidR="005428E1" w:rsidRPr="005428E1" w:rsidRDefault="005428E1" w:rsidP="005428E1">
            <w:pPr>
              <w:rPr>
                <w:rFonts w:cstheme="minorHAnsi"/>
                <w:sz w:val="24"/>
                <w:szCs w:val="24"/>
              </w:rPr>
            </w:pPr>
          </w:p>
        </w:tc>
        <w:tc>
          <w:tcPr>
            <w:tcW w:w="995" w:type="dxa"/>
          </w:tcPr>
          <w:p w14:paraId="3A0FF5F2" w14:textId="77777777" w:rsidR="005428E1" w:rsidRPr="005428E1" w:rsidRDefault="005428E1" w:rsidP="005428E1">
            <w:pPr>
              <w:rPr>
                <w:rFonts w:cstheme="minorHAnsi"/>
                <w:sz w:val="24"/>
                <w:szCs w:val="24"/>
              </w:rPr>
            </w:pPr>
          </w:p>
        </w:tc>
        <w:tc>
          <w:tcPr>
            <w:tcW w:w="1020" w:type="dxa"/>
          </w:tcPr>
          <w:p w14:paraId="5630AD66" w14:textId="77777777" w:rsidR="005428E1" w:rsidRPr="005428E1" w:rsidRDefault="005428E1" w:rsidP="005428E1">
            <w:pPr>
              <w:rPr>
                <w:rFonts w:cstheme="minorHAnsi"/>
                <w:sz w:val="24"/>
                <w:szCs w:val="24"/>
              </w:rPr>
            </w:pPr>
          </w:p>
        </w:tc>
        <w:tc>
          <w:tcPr>
            <w:tcW w:w="1905" w:type="dxa"/>
          </w:tcPr>
          <w:p w14:paraId="61829076" w14:textId="77777777" w:rsidR="005428E1" w:rsidRPr="005428E1" w:rsidRDefault="005428E1" w:rsidP="005428E1">
            <w:pPr>
              <w:rPr>
                <w:rFonts w:cstheme="minorHAnsi"/>
                <w:sz w:val="24"/>
                <w:szCs w:val="24"/>
              </w:rPr>
            </w:pPr>
          </w:p>
        </w:tc>
        <w:tc>
          <w:tcPr>
            <w:tcW w:w="2372" w:type="dxa"/>
          </w:tcPr>
          <w:p w14:paraId="2BA226A1" w14:textId="77777777" w:rsidR="005428E1" w:rsidRPr="005428E1" w:rsidRDefault="005428E1" w:rsidP="005428E1">
            <w:pPr>
              <w:rPr>
                <w:rFonts w:cstheme="minorHAnsi"/>
                <w:sz w:val="24"/>
                <w:szCs w:val="24"/>
              </w:rPr>
            </w:pPr>
          </w:p>
        </w:tc>
      </w:tr>
      <w:tr w:rsidR="00FB12F5" w14:paraId="17AD93B2" w14:textId="77777777" w:rsidTr="63237D2A">
        <w:tc>
          <w:tcPr>
            <w:tcW w:w="1147" w:type="dxa"/>
          </w:tcPr>
          <w:p w14:paraId="0DE4B5B7" w14:textId="77777777" w:rsidR="005428E1" w:rsidRPr="005428E1" w:rsidRDefault="005428E1" w:rsidP="005428E1">
            <w:pPr>
              <w:rPr>
                <w:rFonts w:cstheme="minorHAnsi"/>
                <w:sz w:val="24"/>
                <w:szCs w:val="24"/>
              </w:rPr>
            </w:pPr>
          </w:p>
          <w:p w14:paraId="66204FF1" w14:textId="77777777" w:rsidR="005428E1" w:rsidRPr="005428E1" w:rsidRDefault="005428E1" w:rsidP="005428E1">
            <w:pPr>
              <w:rPr>
                <w:rFonts w:cstheme="minorHAnsi"/>
                <w:sz w:val="24"/>
                <w:szCs w:val="24"/>
              </w:rPr>
            </w:pPr>
          </w:p>
        </w:tc>
        <w:tc>
          <w:tcPr>
            <w:tcW w:w="1132" w:type="dxa"/>
          </w:tcPr>
          <w:p w14:paraId="2DBF0D7D" w14:textId="77777777" w:rsidR="005428E1" w:rsidRPr="005428E1" w:rsidRDefault="005428E1" w:rsidP="005428E1">
            <w:pPr>
              <w:rPr>
                <w:rFonts w:cstheme="minorHAnsi"/>
                <w:sz w:val="24"/>
                <w:szCs w:val="24"/>
              </w:rPr>
            </w:pPr>
          </w:p>
        </w:tc>
        <w:tc>
          <w:tcPr>
            <w:tcW w:w="1147" w:type="dxa"/>
          </w:tcPr>
          <w:p w14:paraId="6B62F1B3" w14:textId="77777777" w:rsidR="005428E1" w:rsidRPr="005428E1" w:rsidRDefault="005428E1" w:rsidP="005428E1">
            <w:pPr>
              <w:rPr>
                <w:rFonts w:cstheme="minorHAnsi"/>
                <w:sz w:val="24"/>
                <w:szCs w:val="24"/>
              </w:rPr>
            </w:pPr>
          </w:p>
        </w:tc>
        <w:tc>
          <w:tcPr>
            <w:tcW w:w="1069" w:type="dxa"/>
          </w:tcPr>
          <w:p w14:paraId="02F2C34E" w14:textId="77777777" w:rsidR="005428E1" w:rsidRPr="005428E1" w:rsidRDefault="005428E1" w:rsidP="005428E1">
            <w:pPr>
              <w:rPr>
                <w:rFonts w:cstheme="minorHAnsi"/>
                <w:sz w:val="24"/>
                <w:szCs w:val="24"/>
              </w:rPr>
            </w:pPr>
          </w:p>
        </w:tc>
        <w:tc>
          <w:tcPr>
            <w:tcW w:w="1094" w:type="dxa"/>
          </w:tcPr>
          <w:p w14:paraId="680A4E5D" w14:textId="77777777" w:rsidR="005428E1" w:rsidRPr="005428E1" w:rsidRDefault="005428E1" w:rsidP="005428E1">
            <w:pPr>
              <w:rPr>
                <w:rFonts w:cstheme="minorHAnsi"/>
                <w:sz w:val="24"/>
                <w:szCs w:val="24"/>
              </w:rPr>
            </w:pPr>
          </w:p>
        </w:tc>
        <w:tc>
          <w:tcPr>
            <w:tcW w:w="1145" w:type="dxa"/>
          </w:tcPr>
          <w:p w14:paraId="19219836" w14:textId="77777777" w:rsidR="005428E1" w:rsidRPr="005428E1" w:rsidRDefault="005428E1" w:rsidP="005428E1">
            <w:pPr>
              <w:rPr>
                <w:rFonts w:cstheme="minorHAnsi"/>
                <w:sz w:val="24"/>
                <w:szCs w:val="24"/>
              </w:rPr>
            </w:pPr>
          </w:p>
        </w:tc>
        <w:tc>
          <w:tcPr>
            <w:tcW w:w="1470" w:type="dxa"/>
          </w:tcPr>
          <w:p w14:paraId="296FEF7D" w14:textId="77777777" w:rsidR="005428E1" w:rsidRPr="005428E1" w:rsidRDefault="005428E1" w:rsidP="005428E1">
            <w:pPr>
              <w:rPr>
                <w:rFonts w:cstheme="minorHAnsi"/>
                <w:sz w:val="24"/>
                <w:szCs w:val="24"/>
              </w:rPr>
            </w:pPr>
          </w:p>
        </w:tc>
        <w:tc>
          <w:tcPr>
            <w:tcW w:w="995" w:type="dxa"/>
          </w:tcPr>
          <w:p w14:paraId="7194DBDC" w14:textId="77777777" w:rsidR="005428E1" w:rsidRPr="005428E1" w:rsidRDefault="005428E1" w:rsidP="005428E1">
            <w:pPr>
              <w:rPr>
                <w:rFonts w:cstheme="minorHAnsi"/>
                <w:sz w:val="24"/>
                <w:szCs w:val="24"/>
              </w:rPr>
            </w:pPr>
          </w:p>
        </w:tc>
        <w:tc>
          <w:tcPr>
            <w:tcW w:w="1020" w:type="dxa"/>
          </w:tcPr>
          <w:p w14:paraId="769D0D3C" w14:textId="77777777" w:rsidR="005428E1" w:rsidRPr="005428E1" w:rsidRDefault="005428E1" w:rsidP="005428E1">
            <w:pPr>
              <w:rPr>
                <w:rFonts w:cstheme="minorHAnsi"/>
                <w:sz w:val="24"/>
                <w:szCs w:val="24"/>
              </w:rPr>
            </w:pPr>
          </w:p>
        </w:tc>
        <w:tc>
          <w:tcPr>
            <w:tcW w:w="1905" w:type="dxa"/>
          </w:tcPr>
          <w:p w14:paraId="54CD245A" w14:textId="77777777" w:rsidR="005428E1" w:rsidRPr="005428E1" w:rsidRDefault="005428E1" w:rsidP="005428E1">
            <w:pPr>
              <w:rPr>
                <w:rFonts w:cstheme="minorHAnsi"/>
                <w:sz w:val="24"/>
                <w:szCs w:val="24"/>
              </w:rPr>
            </w:pPr>
          </w:p>
        </w:tc>
        <w:tc>
          <w:tcPr>
            <w:tcW w:w="2372" w:type="dxa"/>
          </w:tcPr>
          <w:p w14:paraId="1231BE67" w14:textId="77777777" w:rsidR="005428E1" w:rsidRPr="005428E1" w:rsidRDefault="005428E1" w:rsidP="005428E1">
            <w:pPr>
              <w:rPr>
                <w:rFonts w:cstheme="minorHAnsi"/>
                <w:sz w:val="24"/>
                <w:szCs w:val="24"/>
              </w:rPr>
            </w:pPr>
          </w:p>
        </w:tc>
      </w:tr>
      <w:tr w:rsidR="00FB12F5" w14:paraId="36FEB5B0" w14:textId="77777777" w:rsidTr="63237D2A">
        <w:tc>
          <w:tcPr>
            <w:tcW w:w="1147" w:type="dxa"/>
          </w:tcPr>
          <w:p w14:paraId="30D7AA69" w14:textId="77777777" w:rsidR="005428E1" w:rsidRPr="005428E1" w:rsidRDefault="005428E1" w:rsidP="005428E1">
            <w:pPr>
              <w:rPr>
                <w:rFonts w:cstheme="minorHAnsi"/>
                <w:sz w:val="24"/>
                <w:szCs w:val="24"/>
              </w:rPr>
            </w:pPr>
          </w:p>
          <w:p w14:paraId="7196D064" w14:textId="77777777" w:rsidR="005428E1" w:rsidRPr="005428E1" w:rsidRDefault="005428E1" w:rsidP="005428E1">
            <w:pPr>
              <w:rPr>
                <w:rFonts w:cstheme="minorHAnsi"/>
                <w:sz w:val="24"/>
                <w:szCs w:val="24"/>
              </w:rPr>
            </w:pPr>
          </w:p>
        </w:tc>
        <w:tc>
          <w:tcPr>
            <w:tcW w:w="1132" w:type="dxa"/>
          </w:tcPr>
          <w:p w14:paraId="34FF1C98" w14:textId="77777777" w:rsidR="005428E1" w:rsidRPr="005428E1" w:rsidRDefault="005428E1" w:rsidP="005428E1">
            <w:pPr>
              <w:rPr>
                <w:rFonts w:cstheme="minorHAnsi"/>
                <w:sz w:val="24"/>
                <w:szCs w:val="24"/>
              </w:rPr>
            </w:pPr>
          </w:p>
        </w:tc>
        <w:tc>
          <w:tcPr>
            <w:tcW w:w="1147" w:type="dxa"/>
          </w:tcPr>
          <w:p w14:paraId="6D072C0D" w14:textId="77777777" w:rsidR="005428E1" w:rsidRPr="005428E1" w:rsidRDefault="005428E1" w:rsidP="005428E1">
            <w:pPr>
              <w:rPr>
                <w:rFonts w:cstheme="minorHAnsi"/>
                <w:sz w:val="24"/>
                <w:szCs w:val="24"/>
              </w:rPr>
            </w:pPr>
          </w:p>
        </w:tc>
        <w:tc>
          <w:tcPr>
            <w:tcW w:w="1069" w:type="dxa"/>
          </w:tcPr>
          <w:p w14:paraId="48A21919" w14:textId="77777777" w:rsidR="005428E1" w:rsidRPr="005428E1" w:rsidRDefault="005428E1" w:rsidP="005428E1">
            <w:pPr>
              <w:rPr>
                <w:rFonts w:cstheme="minorHAnsi"/>
                <w:sz w:val="24"/>
                <w:szCs w:val="24"/>
              </w:rPr>
            </w:pPr>
          </w:p>
        </w:tc>
        <w:tc>
          <w:tcPr>
            <w:tcW w:w="1094" w:type="dxa"/>
          </w:tcPr>
          <w:p w14:paraId="6BD18F9B" w14:textId="77777777" w:rsidR="005428E1" w:rsidRPr="005428E1" w:rsidRDefault="005428E1" w:rsidP="005428E1">
            <w:pPr>
              <w:rPr>
                <w:rFonts w:cstheme="minorHAnsi"/>
                <w:sz w:val="24"/>
                <w:szCs w:val="24"/>
              </w:rPr>
            </w:pPr>
          </w:p>
        </w:tc>
        <w:tc>
          <w:tcPr>
            <w:tcW w:w="1145" w:type="dxa"/>
          </w:tcPr>
          <w:p w14:paraId="238601FE" w14:textId="77777777" w:rsidR="005428E1" w:rsidRPr="005428E1" w:rsidRDefault="005428E1" w:rsidP="005428E1">
            <w:pPr>
              <w:rPr>
                <w:rFonts w:cstheme="minorHAnsi"/>
                <w:sz w:val="24"/>
                <w:szCs w:val="24"/>
              </w:rPr>
            </w:pPr>
          </w:p>
        </w:tc>
        <w:tc>
          <w:tcPr>
            <w:tcW w:w="1470" w:type="dxa"/>
          </w:tcPr>
          <w:p w14:paraId="0F3CABC7" w14:textId="77777777" w:rsidR="005428E1" w:rsidRPr="005428E1" w:rsidRDefault="005428E1" w:rsidP="005428E1">
            <w:pPr>
              <w:rPr>
                <w:rFonts w:cstheme="minorHAnsi"/>
                <w:sz w:val="24"/>
                <w:szCs w:val="24"/>
              </w:rPr>
            </w:pPr>
          </w:p>
        </w:tc>
        <w:tc>
          <w:tcPr>
            <w:tcW w:w="995" w:type="dxa"/>
          </w:tcPr>
          <w:p w14:paraId="5B08B5D1" w14:textId="77777777" w:rsidR="005428E1" w:rsidRPr="005428E1" w:rsidRDefault="005428E1" w:rsidP="005428E1">
            <w:pPr>
              <w:rPr>
                <w:rFonts w:cstheme="minorHAnsi"/>
                <w:sz w:val="24"/>
                <w:szCs w:val="24"/>
              </w:rPr>
            </w:pPr>
          </w:p>
        </w:tc>
        <w:tc>
          <w:tcPr>
            <w:tcW w:w="1020" w:type="dxa"/>
          </w:tcPr>
          <w:p w14:paraId="16DEB4AB" w14:textId="77777777" w:rsidR="005428E1" w:rsidRPr="005428E1" w:rsidRDefault="005428E1" w:rsidP="005428E1">
            <w:pPr>
              <w:rPr>
                <w:rFonts w:cstheme="minorHAnsi"/>
                <w:sz w:val="24"/>
                <w:szCs w:val="24"/>
              </w:rPr>
            </w:pPr>
          </w:p>
        </w:tc>
        <w:tc>
          <w:tcPr>
            <w:tcW w:w="1905" w:type="dxa"/>
          </w:tcPr>
          <w:p w14:paraId="0AD9C6F4" w14:textId="77777777" w:rsidR="005428E1" w:rsidRPr="005428E1" w:rsidRDefault="005428E1" w:rsidP="005428E1">
            <w:pPr>
              <w:rPr>
                <w:rFonts w:cstheme="minorHAnsi"/>
                <w:sz w:val="24"/>
                <w:szCs w:val="24"/>
              </w:rPr>
            </w:pPr>
          </w:p>
        </w:tc>
        <w:tc>
          <w:tcPr>
            <w:tcW w:w="2372" w:type="dxa"/>
          </w:tcPr>
          <w:p w14:paraId="4B1F511A" w14:textId="77777777" w:rsidR="005428E1" w:rsidRPr="005428E1" w:rsidRDefault="005428E1" w:rsidP="005428E1">
            <w:pPr>
              <w:rPr>
                <w:rFonts w:cstheme="minorHAnsi"/>
                <w:sz w:val="24"/>
                <w:szCs w:val="24"/>
              </w:rPr>
            </w:pPr>
          </w:p>
        </w:tc>
      </w:tr>
      <w:tr w:rsidR="00FB12F5" w14:paraId="65F9C3DC" w14:textId="77777777" w:rsidTr="63237D2A">
        <w:tc>
          <w:tcPr>
            <w:tcW w:w="1147" w:type="dxa"/>
          </w:tcPr>
          <w:p w14:paraId="5023141B" w14:textId="5CE7C657" w:rsidR="005428E1" w:rsidRPr="005428E1" w:rsidRDefault="005428E1" w:rsidP="4A0DA751">
            <w:pPr>
              <w:rPr>
                <w:sz w:val="24"/>
                <w:szCs w:val="24"/>
              </w:rPr>
            </w:pPr>
          </w:p>
          <w:p w14:paraId="1F3B1409" w14:textId="77777777" w:rsidR="005428E1" w:rsidRPr="005428E1" w:rsidRDefault="005428E1" w:rsidP="005428E1">
            <w:pPr>
              <w:rPr>
                <w:rFonts w:cstheme="minorHAnsi"/>
                <w:sz w:val="24"/>
                <w:szCs w:val="24"/>
              </w:rPr>
            </w:pPr>
          </w:p>
        </w:tc>
        <w:tc>
          <w:tcPr>
            <w:tcW w:w="1132" w:type="dxa"/>
          </w:tcPr>
          <w:p w14:paraId="562C75D1" w14:textId="77777777" w:rsidR="005428E1" w:rsidRPr="005428E1" w:rsidRDefault="005428E1" w:rsidP="005428E1">
            <w:pPr>
              <w:rPr>
                <w:rFonts w:cstheme="minorHAnsi"/>
                <w:sz w:val="24"/>
                <w:szCs w:val="24"/>
              </w:rPr>
            </w:pPr>
          </w:p>
        </w:tc>
        <w:tc>
          <w:tcPr>
            <w:tcW w:w="1147" w:type="dxa"/>
          </w:tcPr>
          <w:p w14:paraId="664355AD" w14:textId="77777777" w:rsidR="005428E1" w:rsidRPr="005428E1" w:rsidRDefault="005428E1" w:rsidP="005428E1">
            <w:pPr>
              <w:rPr>
                <w:rFonts w:cstheme="minorHAnsi"/>
                <w:sz w:val="24"/>
                <w:szCs w:val="24"/>
              </w:rPr>
            </w:pPr>
          </w:p>
        </w:tc>
        <w:tc>
          <w:tcPr>
            <w:tcW w:w="1069" w:type="dxa"/>
          </w:tcPr>
          <w:p w14:paraId="1A965116" w14:textId="77777777" w:rsidR="005428E1" w:rsidRPr="005428E1" w:rsidRDefault="005428E1" w:rsidP="005428E1">
            <w:pPr>
              <w:rPr>
                <w:rFonts w:cstheme="minorHAnsi"/>
                <w:sz w:val="24"/>
                <w:szCs w:val="24"/>
              </w:rPr>
            </w:pPr>
          </w:p>
        </w:tc>
        <w:tc>
          <w:tcPr>
            <w:tcW w:w="1094" w:type="dxa"/>
          </w:tcPr>
          <w:p w14:paraId="7DF4E37C" w14:textId="77777777" w:rsidR="005428E1" w:rsidRPr="005428E1" w:rsidRDefault="005428E1" w:rsidP="005428E1">
            <w:pPr>
              <w:rPr>
                <w:rFonts w:cstheme="minorHAnsi"/>
                <w:sz w:val="24"/>
                <w:szCs w:val="24"/>
              </w:rPr>
            </w:pPr>
          </w:p>
        </w:tc>
        <w:tc>
          <w:tcPr>
            <w:tcW w:w="1145" w:type="dxa"/>
          </w:tcPr>
          <w:p w14:paraId="44FB30F8" w14:textId="77777777" w:rsidR="005428E1" w:rsidRPr="005428E1" w:rsidRDefault="005428E1" w:rsidP="005428E1">
            <w:pPr>
              <w:rPr>
                <w:rFonts w:cstheme="minorHAnsi"/>
                <w:sz w:val="24"/>
                <w:szCs w:val="24"/>
              </w:rPr>
            </w:pPr>
          </w:p>
        </w:tc>
        <w:tc>
          <w:tcPr>
            <w:tcW w:w="1470" w:type="dxa"/>
          </w:tcPr>
          <w:p w14:paraId="1DA6542E" w14:textId="77777777" w:rsidR="005428E1" w:rsidRPr="005428E1" w:rsidRDefault="005428E1" w:rsidP="005428E1">
            <w:pPr>
              <w:rPr>
                <w:rFonts w:cstheme="minorHAnsi"/>
                <w:sz w:val="24"/>
                <w:szCs w:val="24"/>
              </w:rPr>
            </w:pPr>
          </w:p>
        </w:tc>
        <w:tc>
          <w:tcPr>
            <w:tcW w:w="995" w:type="dxa"/>
          </w:tcPr>
          <w:p w14:paraId="3041E394" w14:textId="77777777" w:rsidR="005428E1" w:rsidRPr="005428E1" w:rsidRDefault="005428E1" w:rsidP="005428E1">
            <w:pPr>
              <w:rPr>
                <w:rFonts w:cstheme="minorHAnsi"/>
                <w:sz w:val="24"/>
                <w:szCs w:val="24"/>
              </w:rPr>
            </w:pPr>
          </w:p>
        </w:tc>
        <w:tc>
          <w:tcPr>
            <w:tcW w:w="1020" w:type="dxa"/>
          </w:tcPr>
          <w:p w14:paraId="722B00AE" w14:textId="77777777" w:rsidR="005428E1" w:rsidRPr="005428E1" w:rsidRDefault="005428E1" w:rsidP="005428E1">
            <w:pPr>
              <w:rPr>
                <w:rFonts w:cstheme="minorHAnsi"/>
                <w:sz w:val="24"/>
                <w:szCs w:val="24"/>
              </w:rPr>
            </w:pPr>
          </w:p>
        </w:tc>
        <w:tc>
          <w:tcPr>
            <w:tcW w:w="1905" w:type="dxa"/>
          </w:tcPr>
          <w:p w14:paraId="42C6D796" w14:textId="77777777" w:rsidR="005428E1" w:rsidRPr="005428E1" w:rsidRDefault="005428E1" w:rsidP="005428E1">
            <w:pPr>
              <w:rPr>
                <w:rFonts w:cstheme="minorHAnsi"/>
                <w:sz w:val="24"/>
                <w:szCs w:val="24"/>
              </w:rPr>
            </w:pPr>
          </w:p>
        </w:tc>
        <w:tc>
          <w:tcPr>
            <w:tcW w:w="2372" w:type="dxa"/>
          </w:tcPr>
          <w:p w14:paraId="6E1831B3" w14:textId="77777777" w:rsidR="005428E1" w:rsidRPr="005428E1" w:rsidRDefault="005428E1" w:rsidP="005428E1">
            <w:pPr>
              <w:rPr>
                <w:rFonts w:cstheme="minorHAnsi"/>
                <w:sz w:val="24"/>
                <w:szCs w:val="24"/>
              </w:rPr>
            </w:pPr>
          </w:p>
        </w:tc>
      </w:tr>
      <w:tr w:rsidR="3CDB51B2" w14:paraId="47BA4EB3" w14:textId="77777777" w:rsidTr="63237D2A">
        <w:tc>
          <w:tcPr>
            <w:tcW w:w="1147" w:type="dxa"/>
          </w:tcPr>
          <w:p w14:paraId="477684B8" w14:textId="371951E3" w:rsidR="3CDB51B2" w:rsidRDefault="3CDB51B2" w:rsidP="3CDB51B2">
            <w:pPr>
              <w:rPr>
                <w:sz w:val="24"/>
                <w:szCs w:val="24"/>
              </w:rPr>
            </w:pPr>
          </w:p>
        </w:tc>
        <w:tc>
          <w:tcPr>
            <w:tcW w:w="1132" w:type="dxa"/>
          </w:tcPr>
          <w:p w14:paraId="1DDFC7E0" w14:textId="44000A45" w:rsidR="3CDB51B2" w:rsidRDefault="3CDB51B2" w:rsidP="3CDB51B2">
            <w:pPr>
              <w:rPr>
                <w:sz w:val="24"/>
                <w:szCs w:val="24"/>
              </w:rPr>
            </w:pPr>
          </w:p>
        </w:tc>
        <w:tc>
          <w:tcPr>
            <w:tcW w:w="1147" w:type="dxa"/>
          </w:tcPr>
          <w:p w14:paraId="164A73A1" w14:textId="399D35C5" w:rsidR="3CDB51B2" w:rsidRDefault="3CDB51B2" w:rsidP="3CDB51B2">
            <w:pPr>
              <w:rPr>
                <w:sz w:val="24"/>
                <w:szCs w:val="24"/>
              </w:rPr>
            </w:pPr>
          </w:p>
        </w:tc>
        <w:tc>
          <w:tcPr>
            <w:tcW w:w="1069" w:type="dxa"/>
          </w:tcPr>
          <w:p w14:paraId="1A65ED89" w14:textId="1F0C211C" w:rsidR="3CDB51B2" w:rsidRDefault="3CDB51B2" w:rsidP="3CDB51B2">
            <w:pPr>
              <w:rPr>
                <w:sz w:val="24"/>
                <w:szCs w:val="24"/>
              </w:rPr>
            </w:pPr>
          </w:p>
        </w:tc>
        <w:tc>
          <w:tcPr>
            <w:tcW w:w="1094" w:type="dxa"/>
          </w:tcPr>
          <w:p w14:paraId="11D0CE84" w14:textId="505AC926" w:rsidR="3CDB51B2" w:rsidRDefault="3CDB51B2" w:rsidP="3CDB51B2">
            <w:pPr>
              <w:rPr>
                <w:sz w:val="24"/>
                <w:szCs w:val="24"/>
              </w:rPr>
            </w:pPr>
          </w:p>
        </w:tc>
        <w:tc>
          <w:tcPr>
            <w:tcW w:w="1145" w:type="dxa"/>
          </w:tcPr>
          <w:p w14:paraId="1AC3B17E" w14:textId="7DD4C2D8" w:rsidR="3CDB51B2" w:rsidRDefault="3CDB51B2" w:rsidP="3CDB51B2">
            <w:pPr>
              <w:rPr>
                <w:sz w:val="24"/>
                <w:szCs w:val="24"/>
              </w:rPr>
            </w:pPr>
          </w:p>
        </w:tc>
        <w:tc>
          <w:tcPr>
            <w:tcW w:w="1470" w:type="dxa"/>
          </w:tcPr>
          <w:p w14:paraId="348C0766" w14:textId="78BFC345" w:rsidR="3CDB51B2" w:rsidRDefault="3CDB51B2" w:rsidP="3CDB51B2">
            <w:pPr>
              <w:rPr>
                <w:sz w:val="24"/>
                <w:szCs w:val="24"/>
              </w:rPr>
            </w:pPr>
          </w:p>
        </w:tc>
        <w:tc>
          <w:tcPr>
            <w:tcW w:w="995" w:type="dxa"/>
          </w:tcPr>
          <w:p w14:paraId="3335DBC0" w14:textId="004381AB" w:rsidR="3CDB51B2" w:rsidRDefault="3CDB51B2" w:rsidP="3CDB51B2">
            <w:pPr>
              <w:rPr>
                <w:sz w:val="24"/>
                <w:szCs w:val="24"/>
              </w:rPr>
            </w:pPr>
          </w:p>
        </w:tc>
        <w:tc>
          <w:tcPr>
            <w:tcW w:w="1020" w:type="dxa"/>
          </w:tcPr>
          <w:p w14:paraId="41D2897D" w14:textId="2246397C" w:rsidR="3CDB51B2" w:rsidRDefault="3CDB51B2" w:rsidP="3CDB51B2">
            <w:pPr>
              <w:rPr>
                <w:sz w:val="24"/>
                <w:szCs w:val="24"/>
              </w:rPr>
            </w:pPr>
          </w:p>
        </w:tc>
        <w:tc>
          <w:tcPr>
            <w:tcW w:w="1905" w:type="dxa"/>
          </w:tcPr>
          <w:p w14:paraId="3D4F6F95" w14:textId="16C20E99" w:rsidR="3CDB51B2" w:rsidRDefault="3CDB51B2" w:rsidP="3CDB51B2">
            <w:pPr>
              <w:rPr>
                <w:sz w:val="24"/>
                <w:szCs w:val="24"/>
              </w:rPr>
            </w:pPr>
          </w:p>
        </w:tc>
        <w:tc>
          <w:tcPr>
            <w:tcW w:w="2372" w:type="dxa"/>
          </w:tcPr>
          <w:p w14:paraId="7BDD42FA" w14:textId="4CD0AC3A" w:rsidR="3CDB51B2" w:rsidRDefault="3CDB51B2" w:rsidP="3CDB51B2">
            <w:pPr>
              <w:rPr>
                <w:sz w:val="24"/>
                <w:szCs w:val="24"/>
              </w:rPr>
            </w:pPr>
          </w:p>
        </w:tc>
      </w:tr>
    </w:tbl>
    <w:p w14:paraId="51DC03AD" w14:textId="77777777" w:rsidR="006B57C3" w:rsidRDefault="005428E1">
      <w:r>
        <w:rPr>
          <w:noProof/>
        </w:rPr>
        <mc:AlternateContent>
          <mc:Choice Requires="wps">
            <w:drawing>
              <wp:anchor distT="0" distB="0" distL="114300" distR="114300" simplePos="0" relativeHeight="251659264" behindDoc="0" locked="0" layoutInCell="1" allowOverlap="1" wp14:anchorId="4C987D12" wp14:editId="07777777">
                <wp:simplePos x="0" y="0"/>
                <wp:positionH relativeFrom="column">
                  <wp:posOffset>8189141</wp:posOffset>
                </wp:positionH>
                <wp:positionV relativeFrom="paragraph">
                  <wp:posOffset>2911112</wp:posOffset>
                </wp:positionV>
                <wp:extent cx="914400" cy="370114"/>
                <wp:effectExtent l="0" t="0" r="0" b="0"/>
                <wp:wrapNone/>
                <wp:docPr id="2" name="Textruta 2"/>
                <wp:cNvGraphicFramePr/>
                <a:graphic xmlns:a="http://schemas.openxmlformats.org/drawingml/2006/main">
                  <a:graphicData uri="http://schemas.microsoft.com/office/word/2010/wordprocessingShape">
                    <wps:wsp>
                      <wps:cNvSpPr txBox="1"/>
                      <wps:spPr>
                        <a:xfrm>
                          <a:off x="0" y="0"/>
                          <a:ext cx="914400" cy="370114"/>
                        </a:xfrm>
                        <a:prstGeom prst="rect">
                          <a:avLst/>
                        </a:prstGeom>
                        <a:solidFill>
                          <a:schemeClr val="lt1"/>
                        </a:solidFill>
                        <a:ln w="6350">
                          <a:noFill/>
                        </a:ln>
                      </wps:spPr>
                      <wps:txbx>
                        <w:txbxContent>
                          <w:p w14:paraId="38716DA3" w14:textId="77777777" w:rsidR="005428E1" w:rsidRDefault="005428E1">
                            <w:r>
                              <w:t>20-11-04/CC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87D12" id="_x0000_t202" coordsize="21600,21600" o:spt="202" path="m,l,21600r21600,l21600,xe">
                <v:stroke joinstyle="miter"/>
                <v:path gradientshapeok="t" o:connecttype="rect"/>
              </v:shapetype>
              <v:shape id="Textruta 2" o:spid="_x0000_s1026" type="#_x0000_t202" style="position:absolute;margin-left:644.8pt;margin-top:229.2pt;width:1in;height:29.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" fillcolor="white [3201]" stroked="f" strokeweight=".5pt">
                <v:textbox>
                  <w:txbxContent>
                    <w:p w14:paraId="38716DA3" w14:textId="77777777" w:rsidR="005428E1" w:rsidRDefault="005428E1">
                      <w:r>
                        <w:t>20-11-04/CC</w:t>
                      </w:r>
                    </w:p>
                  </w:txbxContent>
                </v:textbox>
              </v:shape>
            </w:pict>
          </mc:Fallback>
        </mc:AlternateContent>
      </w:r>
    </w:p>
    <w:sectPr w:rsidR="006B57C3" w:rsidSect="005428E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50E8"/>
    <w:multiLevelType w:val="hybridMultilevel"/>
    <w:tmpl w:val="4A680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364ECD"/>
    <w:multiLevelType w:val="hybridMultilevel"/>
    <w:tmpl w:val="C158DF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2A741B"/>
    <w:multiLevelType w:val="hybridMultilevel"/>
    <w:tmpl w:val="F9ACC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E1"/>
    <w:rsid w:val="005428E1"/>
    <w:rsid w:val="005447FC"/>
    <w:rsid w:val="006B57C3"/>
    <w:rsid w:val="00AF285D"/>
    <w:rsid w:val="00FB12F5"/>
    <w:rsid w:val="023E665F"/>
    <w:rsid w:val="07C5EF9A"/>
    <w:rsid w:val="11DDA8F6"/>
    <w:rsid w:val="138A7A75"/>
    <w:rsid w:val="1661539D"/>
    <w:rsid w:val="2E78CB92"/>
    <w:rsid w:val="32F7D572"/>
    <w:rsid w:val="3864D9F4"/>
    <w:rsid w:val="399C5C0A"/>
    <w:rsid w:val="3CDB51B2"/>
    <w:rsid w:val="42AA0DAC"/>
    <w:rsid w:val="4A0DA751"/>
    <w:rsid w:val="519176C1"/>
    <w:rsid w:val="5EB56C3D"/>
    <w:rsid w:val="601D3E78"/>
    <w:rsid w:val="63237D2A"/>
    <w:rsid w:val="64C06217"/>
    <w:rsid w:val="67FE33E6"/>
    <w:rsid w:val="690A6437"/>
    <w:rsid w:val="753A70DE"/>
    <w:rsid w:val="769F9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44A1"/>
  <w15:chartTrackingRefBased/>
  <w15:docId w15:val="{7E3BF8CB-0BC0-4B58-8E88-A7ABE94F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28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28E1"/>
    <w:pPr>
      <w:ind w:left="720"/>
      <w:contextualSpacing/>
    </w:pPr>
  </w:style>
  <w:style w:type="table" w:styleId="Tabellrutnt">
    <w:name w:val="Table Grid"/>
    <w:basedOn w:val="Normaltabell"/>
    <w:uiPriority w:val="39"/>
    <w:rsid w:val="00542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6953a5eee3424faece5c2353cf0721 xmlns="597d7713-8a3d-4bd2-ae30-edced55b2c1b">
      <Terms xmlns="http://schemas.microsoft.com/office/infopath/2007/PartnerControls"/>
    </ec6953a5eee3424faece5c2353cf0721>
    <Guide xmlns="2606a5a3-ec37-4aac-9507-5346bca617c2">Organisatorisk och social arbetsmiljö</Guide>
    <TaxKeywordTaxHTField xmlns="3eb98229-4f98-450b-95e9-b3f79ca1e4e5">
      <Terms xmlns="http://schemas.microsoft.com/office/infopath/2007/PartnerControls"/>
    </TaxKeywordTaxHTField>
    <VGR_DokBeskrivning xmlns="597d7713-8a3d-4bd2-ae30-edced55b2c1b" xsi:nil="true"/>
    <VGR_EgenAmnesindelning xmlns="597d7713-8a3d-4bd2-ae30-edced55b2c1b" xsi:nil="true"/>
    <a7144f27c6ef407e8fb4465121afbe2b xmlns="597d7713-8a3d-4bd2-ae30-edced55b2c1b">
      <Terms xmlns="http://schemas.microsoft.com/office/infopath/2007/PartnerControls"/>
    </a7144f27c6ef407e8fb4465121afbe2b>
    <i1597c54c9084fe5ae9163fac681e86b xmlns="597d7713-8a3d-4bd2-ae30-edced55b2c1b">
      <Terms xmlns="http://schemas.microsoft.com/office/infopath/2007/PartnerControls"/>
    </i1597c54c9084fe5ae9163fac681e86b>
    <m534ae9efef34a1ab5a1291502fec5e5 xmlns="597d7713-8a3d-4bd2-ae30-edced55b2c1b">
      <Terms xmlns="http://schemas.microsoft.com/office/infopath/2007/PartnerControls"/>
    </m534ae9efef34a1ab5a1291502fec5e5>
    <a6cda35a90034fcd8578fe1f5b2290e8 xmlns="4552c23f-a756-462f-8287-3ff35245ed68">
      <Terms xmlns="http://schemas.microsoft.com/office/infopath/2007/PartnerControls"/>
    </a6cda35a90034fcd8578fe1f5b2290e8>
    <TaxCatchAll xmlns="3eb98229-4f98-450b-95e9-b3f79ca1e4e5"/>
    <VGR_Sekretess xmlns="597d7713-8a3d-4bd2-ae30-edced55b2c1b">Allmän handling - Offentlig</VGR_Sekretess>
    <VGR_AtkomstRatt xmlns="597d7713-8a3d-4bd2-ae30-edced55b2c1b">0</VGR_AtkomstRatt>
    <_dlc_DocId xmlns="3eb98229-4f98-450b-95e9-b3f79ca1e4e5">HOS5299-919797687-187</_dlc_DocId>
    <VGR_DokStatus xmlns="597d7713-8a3d-4bd2-ae30-edced55b2c1b">Arbetsmaterial</VGR_DokStatus>
    <_dlc_DocIdUrl xmlns="3eb98229-4f98-450b-95e9-b3f79ca1e4e5">
      <Url>https://vgregion.sharepoint.com/sites/sy-hos-hoa-guiden-hos/_layouts/15/DocIdRedir.aspx?ID=HOS5299-919797687-187</Url>
      <Description>HOS5299-919797687-187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VGR Dokument HOS" ma:contentTypeID="0x01010006EBECDF67F89F4D8BC5FAF3B8FA559B1C004DCA3E109C0AA74895E6C3EA68ACCA14" ma:contentTypeVersion="8" ma:contentTypeDescription="" ma:contentTypeScope="" ma:versionID="9c69bb29ce69f7c4bbbdf2b97435fda6">
  <xsd:schema xmlns:xsd="http://www.w3.org/2001/XMLSchema" xmlns:xs="http://www.w3.org/2001/XMLSchema" xmlns:p="http://schemas.microsoft.com/office/2006/metadata/properties" xmlns:ns2="3eb98229-4f98-450b-95e9-b3f79ca1e4e5" xmlns:ns3="597d7713-8a3d-4bd2-ae30-edced55b2c1b" xmlns:ns6="4552c23f-a756-462f-8287-3ff35245ed68" xmlns:ns7="2606a5a3-ec37-4aac-9507-5346bca617c2" targetNamespace="http://schemas.microsoft.com/office/2006/metadata/properties" ma:root="true" ma:fieldsID="a6dbbb15b7307aea5dc643d3e70ab1a8" ns2:_="" ns3:_="" ns6:_="" ns7:_="">
    <xsd:import namespace="3eb98229-4f98-450b-95e9-b3f79ca1e4e5"/>
    <xsd:import namespace="597d7713-8a3d-4bd2-ae30-edced55b2c1b"/>
    <xsd:import namespace="4552c23f-a756-462f-8287-3ff35245ed68"/>
    <xsd:import namespace="2606a5a3-ec37-4aac-9507-5346bca617c2"/>
    <xsd:element name="properties">
      <xsd:complexType>
        <xsd:sequence>
          <xsd:element name="documentManagement">
            <xsd:complexType>
              <xsd:all>
                <xsd:element ref="ns2:_dlc_DocId" minOccurs="0"/>
                <xsd:element ref="ns2:_dlc_DocIdUrl" minOccurs="0"/>
                <xsd:element ref="ns2:_dlc_DocIdPersistId" minOccurs="0"/>
                <xsd:element ref="ns3:m534ae9efef34a1ab5a1291502fec5e5" minOccurs="0"/>
                <xsd:element ref="ns2:TaxCatchAll" minOccurs="0"/>
                <xsd:element ref="ns2:TaxCatchAllLabel" minOccurs="0"/>
                <xsd:element ref="ns3:a7144f27c6ef407e8fb4465121afbe2b" minOccurs="0"/>
                <xsd:element ref="ns3:ec6953a5eee3424faece5c2353cf0721" minOccurs="0"/>
                <xsd:element ref="ns3:VGR_EgenAmnesindelning" minOccurs="0"/>
                <xsd:element ref="ns2:TaxKeywordTaxHTField" minOccurs="0"/>
                <xsd:element ref="ns3:VGR_DokBeskrivning" minOccurs="0"/>
                <xsd:element ref="ns3:VGR_TillgangligFran" minOccurs="0"/>
                <xsd:element ref="ns3:VGR_TillgangligTill" minOccurs="0"/>
                <xsd:element ref="ns3:VGR_AtkomstRatt" minOccurs="0"/>
                <xsd:element ref="ns3:VGR_Sekretess" minOccurs="0"/>
                <xsd:element ref="ns3:i1597c54c9084fe5ae9163fac681e86b" minOccurs="0"/>
                <xsd:element ref="ns3:VGR_PubliceratAv" minOccurs="0"/>
                <xsd:element ref="ns3:VGR_PubliceratDatum" minOccurs="0"/>
                <xsd:element ref="ns3:VGR_DokStatus" minOccurs="0"/>
                <xsd:element ref="ns3:VGR_DokStatusMessage" minOccurs="0"/>
                <xsd:element ref="ns3:VGR_DokItemId" minOccurs="0"/>
                <xsd:element ref="ns3:VGR_MellanarkivId" minOccurs="0"/>
                <xsd:element ref="ns3:VGR_MellanarkivUrl" minOccurs="0"/>
                <xsd:element ref="ns3:VGR_MellanarkivWebbUrl" minOccurs="0"/>
                <xsd:element ref="ns3:VGR_ArkivDatum" minOccurs="0"/>
                <xsd:element ref="ns3:VGR_Gallras" minOccurs="0"/>
                <xsd:element ref="ns6:a6cda35a90034fcd8578fe1f5b2290e8" minOccurs="0"/>
                <xsd:element ref="ns7:MediaServiceMetadata" minOccurs="0"/>
                <xsd:element ref="ns7:MediaServiceFastMetadata" minOccurs="0"/>
                <xsd:element ref="ns7:Gu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98229-4f98-450b-95e9-b3f79ca1e4e5"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dexed="true"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2" nillable="true" ma:displayName="Taxonomy Catch All Column" ma:hidden="true" ma:list="{cf42d974-ade3-4c59-9b22-036e59145d84}" ma:internalName="TaxCatchAll" ma:showField="CatchAllData" ma:web="3eb98229-4f98-450b-95e9-b3f79ca1e4e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f42d974-ade3-4c59-9b22-036e59145d84}" ma:internalName="TaxCatchAllLabel" ma:readOnly="true" ma:showField="CatchAllDataLabel" ma:web="3eb98229-4f98-450b-95e9-b3f79ca1e4e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Företagsnyckelord" ma:fieldId="{23f27201-bee3-471e-b2e7-b64fd8b7ca38}" ma:taxonomyMulti="true" ma:sspId="5c300478-92f1-4a1e-b2db-7f8c75821d3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m534ae9efef34a1ab5a1291502fec5e5" ma:index="11" nillable="true" ma:taxonomy="true" ma:internalName="m534ae9efef34a1ab5a1291502fec5e5" ma:taxonomyFieldName="VGR_SkapatEnhet" ma:displayName="Upprättad av enhet" ma:default="" ma:fieldId="{6534ae9e-fef3-4a1a-b5a1-291502fec5e5}"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15" nillable="true" ma:taxonomy="true" ma:internalName="a7144f27c6ef407e8fb4465121afbe2b" ma:taxonomyFieldName="VGR_UpprattadForEnheter" ma:displayName="Upprättad för enhet" ma:default="" ma:fieldId="{a7144f27-c6ef-407e-8fb4-465121afbe2b}" ma:taxonomyMulti="true" ma:sspId="5c300478-92f1-4a1e-b2db-7f8c75821d37"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17" nillable="true" ma:taxonomy="true" ma:internalName="ec6953a5eee3424faece5c2353cf0721" ma:taxonomyFieldName="VGR_AmnesIndelning" ma:displayName="Regional ämnesindelning" ma:default="" ma:fieldId="{ec6953a5-eee3-424f-aece-5c2353cf0721}" ma:taxonomyMulti="true" ma:sspId="5c300478-92f1-4a1e-b2db-7f8c75821d37" ma:termSetId="66c52c7a-5036-4d83-ab03-8b3f33605b60" ma:anchorId="00000000-0000-0000-0000-000000000000" ma:open="false" ma:isKeyword="false">
      <xsd:complexType>
        <xsd:sequence>
          <xsd:element ref="pc:Terms" minOccurs="0" maxOccurs="1"/>
        </xsd:sequence>
      </xsd:complexType>
    </xsd:element>
    <xsd:element name="VGR_EgenAmnesindelning" ma:index="19"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22" nillable="true" ma:displayName="Dokumentbeskrivning" ma:description="Kort beskrivning av innehållet i handlingen." ma:internalName="VGR_DokBeskrivning">
      <xsd:simpleType>
        <xsd:restriction base="dms:Note">
          <xsd:maxLength value="255"/>
        </xsd:restriction>
      </xsd:simpleType>
    </xsd:element>
    <xsd:element name="VGR_TillgangligFran" ma:index="23"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24"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25"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26"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27" nillable="true" ma:taxonomy="true" ma:internalName="i1597c54c9084fe5ae9163fac681e86b" ma:taxonomyFieldName="VGR_Lagparagraf" ma:displayName="Lagparagraf" ma:default="" ma:fieldId="{21597c54-c908-4fe5-ae91-63fac681e86b}" ma:sspId="5c300478-92f1-4a1e-b2db-7f8c75821d37" ma:termSetId="ddb163ed-d655-4cf1-bb2c-a91ec57f9ce0" ma:anchorId="00000000-0000-0000-0000-000000000000" ma:open="false" ma:isKeyword="false">
      <xsd:complexType>
        <xsd:sequence>
          <xsd:element ref="pc:Terms" minOccurs="0" maxOccurs="1"/>
        </xsd:sequence>
      </xsd:complexType>
    </xsd:element>
    <xsd:element name="VGR_PubliceratAv" ma:index="29" nillable="true" ma:displayName="Upprättad av" ma:description="Inloggad person som upprättat dokumentet" ma:hidden="true" ma:list="UserInfo"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30"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31"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Allmän handling"/>
          <xsd:enumeration value="Fel vid allmän handling"/>
        </xsd:restriction>
      </xsd:simpleType>
    </xsd:element>
    <xsd:element name="VGR_DokStatusMessage" ma:index="34" nillable="true" ma:displayName="Dokumentlogg" ma:hidden="true" ma:internalName="VGR_DokStatusMessage" ma:readOnly="true">
      <xsd:simpleType>
        <xsd:restriction base="dms:Note">
          <xsd:maxLength value="62000"/>
        </xsd:restriction>
      </xsd:simpleType>
    </xsd:element>
    <xsd:element name="VGR_DokItemId" ma:index="35" nillable="true" ma:displayName="DokItemId" ma:hidden="true" ma:internalName="VGR_DokItemId" ma:readOnly="true">
      <xsd:simpleType>
        <xsd:restriction base="dms:Text">
          <xsd:maxLength value="255"/>
        </xsd:restriction>
      </xsd:simpleType>
    </xsd:element>
    <xsd:element name="VGR_MellanarkivId" ma:index="36" nillable="true" ma:displayName="MellanarkivId" ma:hidden="true" ma:internalName="VGR_MellanarkivId" ma:readOnly="true">
      <xsd:simpleType>
        <xsd:restriction base="dms:Text">
          <xsd:maxLength value="255"/>
        </xsd:restriction>
      </xsd:simpleType>
    </xsd:element>
    <xsd:element name="VGR_MellanarkivUrl" ma:index="37"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38" nillable="true" ma:displayName="Arkivlänk för webben" ma:hidden="true" ma:internalName="VGR_MellanarkivWebbUrl" ma:readOnly="true">
      <xsd:simpleType>
        <xsd:restriction base="dms:Text">
          <xsd:maxLength value="255"/>
        </xsd:restriction>
      </xsd:simpleType>
    </xsd:element>
    <xsd:element name="VGR_ArkivDatum" ma:index="39" nillable="true" ma:displayName="ArkivDatum" ma:format="DateTime" ma:hidden="true" ma:internalName="VGR_ArkivDatum" ma:readOnly="true">
      <xsd:simpleType>
        <xsd:restriction base="dms:DateTime"/>
      </xsd:simpleType>
    </xsd:element>
    <xsd:element name="VGR_Gallras" ma:index="40"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a6cda35a90034fcd8578fe1f5b2290e8" ma:index="44" nillable="true" ma:taxonomy="true" ma:internalName="a6cda35a90034fcd8578fe1f5b2290e8" ma:taxonomyFieldName="Handlingstyp_HOS" ma:displayName="Handlingstyp HOS" ma:fieldId="{a6cda35a-9003-4fcd-8578-fe1f5b2290e8}" ma:sspId="5c300478-92f1-4a1e-b2db-7f8c75821d37" ma:termSetId="7594b6b8-392c-4340-8f17-75f5dda51dc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06a5a3-ec37-4aac-9507-5346bca617c2"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Guide" ma:index="48" nillable="true" ma:displayName="Guide" ma:format="Dropdown" ma:internalName="Guide">
      <xsd:simpleType>
        <xsd:restriction base="dms:Choice">
          <xsd:enumeration value="Alkohol och droger"/>
          <xsd:enumeration value="Arbetsanpassning och rehabilitering"/>
          <xsd:enumeration value="Arbetsbelastning/OSA"/>
          <xsd:enumeration value="Arbetsglasögon"/>
          <xsd:enumeration value="Arbetsplats - Förbättring av befintliga lokaler"/>
          <xsd:enumeration value="Arbetsplats - Om- till- och nybyggnation"/>
          <xsd:enumeration value="Arbetstid/OSA"/>
          <xsd:enumeration value="Arbetsutrustning"/>
          <xsd:enumeration value="Artificiell optisk strålning"/>
          <xsd:enumeration value="Asbest, kvarts och syntetiska oorg. fibrer/Medicinska kontroller"/>
          <xsd:enumeration value="Bildskärmsarbetsplatsens utformning"/>
          <xsd:enumeration value="Bildskärmsglasögon"/>
          <xsd:enumeration value="Buller"/>
          <xsd:enumeration value="Distansarbete"/>
          <xsd:enumeration value="Förflyttning av patient"/>
          <xsd:enumeration value="Första hjälpen och krisstöd"/>
          <xsd:enumeration value="Gravida och ammande arbetstagare"/>
          <xsd:enumeration value="Hot och våld"/>
          <xsd:enumeration value="Hälsofrämjande arbete"/>
          <xsd:enumeration value="Joniserande strålning/Röntgen"/>
          <xsd:enumeration value="Kemiska produkter/Medicinska kontroller"/>
          <xsd:enumeration value="Kompetensutveckling inom hälso- och arbetsmiljöarbete"/>
          <xsd:enumeration value="Kränkande särbehandling, trakasserier och sexuella trakasserier/OSA"/>
          <xsd:enumeration value="Kulvertar, transporter och samordnade ronder"/>
          <xsd:enumeration value="Lyfta, bära, dra/Manuell hantering"/>
          <xsd:enumeration value="Läkemedel"/>
          <xsd:enumeration value="Medarbetarenkät/Metodguide"/>
          <xsd:enumeration value="Nattarbete/Medicinska kontroller"/>
          <xsd:enumeration value="Organisatorisk och social arbetsmiljö"/>
          <xsd:enumeration value="Risk och konsekvensbedömning inför förändringar"/>
          <xsd:enumeration value="Skydds-/Arbetsmiljörond"/>
          <xsd:enumeration value="Smittrisker med fokus på corona/covid-19"/>
          <xsd:enumeration value="Smittrisker, blod och kroppsvätskor"/>
          <xsd:enumeration value="Systematisk arbetsmiljöarbete, SAM"/>
          <xsd:enumeration value="Tillbud och arbetsskada"/>
          <xsd:enumeration value="Uppföljning av arbetsmiljöarbetet - SAM"/>
          <xsd:enumeration value="Vibrationer/Medicinska kontroller"/>
          <xsd:enumeration value="Senior arbetskraft"/>
          <xsd:enumeration value="Innemiljö - Utredning av upplevda besvär"/>
          <xsd:enumeration value="Handintensivt arb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DDE58-AEB3-4EB3-B986-05B898724332}">
  <ds:schemaRefs>
    <ds:schemaRef ds:uri="http://schemas.microsoft.com/sharepoint/events"/>
  </ds:schemaRefs>
</ds:datastoreItem>
</file>

<file path=customXml/itemProps2.xml><?xml version="1.0" encoding="utf-8"?>
<ds:datastoreItem xmlns:ds="http://schemas.openxmlformats.org/officeDocument/2006/customXml" ds:itemID="{69751787-2B4C-443E-9711-FFF5E2F3B28C}">
  <ds:schemaRefs>
    <ds:schemaRef ds:uri="http://schemas.microsoft.com/sharepoint/v3/contenttype/forms"/>
  </ds:schemaRefs>
</ds:datastoreItem>
</file>

<file path=customXml/itemProps3.xml><?xml version="1.0" encoding="utf-8"?>
<ds:datastoreItem xmlns:ds="http://schemas.openxmlformats.org/officeDocument/2006/customXml" ds:itemID="{A8C6A83B-F62A-4D73-A6D0-3FB005C6EC4E}">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4552c23f-a756-462f-8287-3ff35245ed68"/>
    <ds:schemaRef ds:uri="http://schemas.microsoft.com/office/infopath/2007/PartnerControls"/>
    <ds:schemaRef ds:uri="597d7713-8a3d-4bd2-ae30-edced55b2c1b"/>
    <ds:schemaRef ds:uri="http://purl.org/dc/terms/"/>
    <ds:schemaRef ds:uri="2606a5a3-ec37-4aac-9507-5346bca617c2"/>
    <ds:schemaRef ds:uri="3eb98229-4f98-450b-95e9-b3f79ca1e4e5"/>
    <ds:schemaRef ds:uri="http://www.w3.org/XML/1998/namespace"/>
  </ds:schemaRefs>
</ds:datastoreItem>
</file>

<file path=customXml/itemProps4.xml><?xml version="1.0" encoding="utf-8"?>
<ds:datastoreItem xmlns:ds="http://schemas.openxmlformats.org/officeDocument/2006/customXml" ds:itemID="{A36937C3-A6A4-45FE-9CAC-28C6731A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98229-4f98-450b-95e9-b3f79ca1e4e5"/>
    <ds:schemaRef ds:uri="597d7713-8a3d-4bd2-ae30-edced55b2c1b"/>
    <ds:schemaRef ds:uri="4552c23f-a756-462f-8287-3ff35245ed68"/>
    <ds:schemaRef ds:uri="2606a5a3-ec37-4aac-9507-5346bca6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D18C93BE</Template>
  <TotalTime>2</TotalTime>
  <Pages>2</Pages>
  <Words>274</Words>
  <Characters>1455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Carlehed</dc:creator>
  <cp:keywords/>
  <dc:description/>
  <cp:lastModifiedBy>Carin Carlehed</cp:lastModifiedBy>
  <cp:revision>2</cp:revision>
  <dcterms:created xsi:type="dcterms:W3CDTF">2020-12-21T10:56:00Z</dcterms:created>
  <dcterms:modified xsi:type="dcterms:W3CDTF">2020-12-21T10:56:00Z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0x01010006EBECDF67F89F4D8BC5FAF3B8FA559B1C004DCA3E109C0AA74895E6C3EA68ACCA14</vt:lpwstr>
  </property>
  <property fmtid="{D5CDD505-2E9C-101B-9397-08002B2CF9AE}" pid="3" name="_dlc_DocIdItemGuid">
    <vt:lpwstr>c94fe949-328e-4acc-9975-4fa5461fca8c</vt:lpwstr>
  </property>
  <property fmtid="{D5CDD505-2E9C-101B-9397-08002B2CF9AE}" pid="4" name="VGR_AmnesIndelning">
    <vt:lpwstr/>
  </property>
  <property fmtid="{D5CDD505-2E9C-101B-9397-08002B2CF9AE}" pid="5" name="TaxKeyword">
    <vt:lpwstr/>
  </property>
  <property fmtid="{D5CDD505-2E9C-101B-9397-08002B2CF9AE}" pid="6" name="Handlingstyp_HOS">
    <vt:lpwstr/>
  </property>
  <property fmtid="{D5CDD505-2E9C-101B-9397-08002B2CF9AE}" pid="7" name="VGR_SkapatEnhet">
    <vt:lpwstr/>
  </property>
  <property fmtid="{D5CDD505-2E9C-101B-9397-08002B2CF9AE}" pid="8" name="VGR_UpprattadForEnheter">
    <vt:lpwstr/>
  </property>
  <property fmtid="{D5CDD505-2E9C-101B-9397-08002B2CF9AE}" pid="9" name="VGR_Lagparagraf">
    <vt:lpwstr/>
  </property>
</Properties>
</file>